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C6" w:rsidRPr="00A54FC6" w:rsidRDefault="00A54FC6" w:rsidP="00A54FC6">
      <w:pPr>
        <w:spacing w:after="200" w:line="276" w:lineRule="auto"/>
        <w:contextualSpacing/>
        <w:jc w:val="both"/>
        <w:rPr>
          <w:rFonts w:ascii="Calibri" w:eastAsia="Times New Roman" w:hAnsi="Calibri" w:cs="Calibri"/>
          <w:b/>
          <w:sz w:val="20"/>
          <w:szCs w:val="20"/>
          <w:lang w:eastAsia="pl-PL"/>
        </w:rPr>
      </w:pPr>
    </w:p>
    <w:p w:rsidR="00A54FC6" w:rsidRPr="00511CEB" w:rsidRDefault="00A54FC6" w:rsidP="00A54FC6">
      <w:pPr>
        <w:spacing w:after="200" w:line="276" w:lineRule="auto"/>
        <w:contextualSpacing/>
        <w:jc w:val="center"/>
        <w:rPr>
          <w:rFonts w:ascii="Times New Roman" w:eastAsia="Times New Roman" w:hAnsi="Times New Roman" w:cs="Times New Roman"/>
          <w:b/>
          <w:sz w:val="20"/>
          <w:szCs w:val="20"/>
          <w:lang w:eastAsia="pl-PL"/>
        </w:rPr>
      </w:pPr>
      <w:r w:rsidRPr="00511CEB">
        <w:rPr>
          <w:rFonts w:ascii="Times New Roman" w:eastAsia="Times New Roman" w:hAnsi="Times New Roman" w:cs="Times New Roman"/>
          <w:b/>
          <w:sz w:val="20"/>
          <w:szCs w:val="20"/>
          <w:lang w:eastAsia="pl-PL"/>
        </w:rPr>
        <w:t>UMOWA NR BIN…………………………</w:t>
      </w:r>
    </w:p>
    <w:p w:rsidR="00A54FC6" w:rsidRPr="00511CEB" w:rsidRDefault="00A54FC6" w:rsidP="00A54FC6">
      <w:pPr>
        <w:spacing w:after="200" w:line="276" w:lineRule="auto"/>
        <w:contextualSpacing/>
        <w:jc w:val="center"/>
        <w:rPr>
          <w:rFonts w:ascii="Times New Roman" w:eastAsia="Times New Roman" w:hAnsi="Times New Roman" w:cs="Times New Roman"/>
          <w:b/>
          <w:sz w:val="20"/>
          <w:szCs w:val="20"/>
          <w:lang w:eastAsia="pl-PL"/>
        </w:rPr>
      </w:pPr>
    </w:p>
    <w:p w:rsidR="00A54FC6" w:rsidRPr="00511CEB" w:rsidRDefault="00A54FC6" w:rsidP="00A54FC6">
      <w:pPr>
        <w:spacing w:after="200" w:line="276" w:lineRule="auto"/>
        <w:contextualSpacing/>
        <w:jc w:val="center"/>
        <w:rPr>
          <w:rFonts w:ascii="Times New Roman" w:eastAsia="Times New Roman" w:hAnsi="Times New Roman" w:cs="Times New Roman"/>
          <w:b/>
          <w:sz w:val="20"/>
          <w:szCs w:val="20"/>
          <w:lang w:eastAsia="pl-PL"/>
        </w:rPr>
      </w:pPr>
    </w:p>
    <w:p w:rsidR="00A54FC6" w:rsidRPr="00511CEB" w:rsidRDefault="00A54FC6" w:rsidP="00A54FC6">
      <w:pPr>
        <w:spacing w:after="390" w:line="276" w:lineRule="auto"/>
        <w:ind w:right="25" w:firstLine="1"/>
        <w:contextualSpacing/>
        <w:jc w:val="both"/>
        <w:rPr>
          <w:rFonts w:ascii="Times New Roman" w:eastAsia="Tahoma" w:hAnsi="Times New Roman" w:cs="Times New Roman"/>
          <w:i/>
          <w:iCs/>
          <w:sz w:val="20"/>
          <w:szCs w:val="20"/>
          <w:lang w:eastAsia="pl-PL"/>
        </w:rPr>
      </w:pPr>
    </w:p>
    <w:p w:rsidR="00A54FC6" w:rsidRPr="00511CEB" w:rsidRDefault="00A54FC6" w:rsidP="00A54FC6">
      <w:pPr>
        <w:spacing w:after="390" w:line="276" w:lineRule="auto"/>
        <w:ind w:right="25" w:firstLine="1"/>
        <w:contextualSpacing/>
        <w:jc w:val="both"/>
        <w:rPr>
          <w:rFonts w:ascii="Times New Roman" w:eastAsia="Tahoma" w:hAnsi="Times New Roman" w:cs="Times New Roman"/>
          <w:i/>
          <w:iCs/>
          <w:sz w:val="20"/>
          <w:szCs w:val="20"/>
          <w:lang w:eastAsia="pl-PL"/>
        </w:rPr>
      </w:pPr>
    </w:p>
    <w:p w:rsidR="00A54FC6" w:rsidRPr="00511CEB" w:rsidRDefault="00A54FC6" w:rsidP="00A54FC6">
      <w:pPr>
        <w:spacing w:after="390" w:line="276" w:lineRule="auto"/>
        <w:ind w:right="25" w:firstLine="1"/>
        <w:contextualSpacing/>
        <w:jc w:val="both"/>
        <w:rPr>
          <w:rFonts w:ascii="Times New Roman" w:eastAsia="Tahoma" w:hAnsi="Times New Roman" w:cs="Times New Roman"/>
          <w:i/>
          <w:iCs/>
          <w:sz w:val="20"/>
          <w:szCs w:val="20"/>
          <w:lang w:eastAsia="pl-PL"/>
        </w:rPr>
      </w:pPr>
      <w:r w:rsidRPr="00511CEB">
        <w:rPr>
          <w:rFonts w:ascii="Times New Roman" w:eastAsia="Tahoma" w:hAnsi="Times New Roman" w:cs="Times New Roman"/>
          <w:i/>
          <w:iCs/>
          <w:sz w:val="20"/>
          <w:szCs w:val="20"/>
          <w:lang w:eastAsia="pl-PL"/>
        </w:rPr>
        <w:t xml:space="preserve">zawarta w dniu………………………….  pomiędzy   </w:t>
      </w: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Gminą Stąporków z siedzibą 26-220 Stąporków, ul. Marszałka Józefa Piłsudskiego 132A</w:t>
      </w: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NIP: 658-18-72-086, REGON:291009900, reprezentowaną przez:</w:t>
      </w:r>
    </w:p>
    <w:p w:rsidR="00A54FC6" w:rsidRPr="00511CEB" w:rsidRDefault="00A54FC6" w:rsidP="00A54FC6">
      <w:pPr>
        <w:spacing w:after="286" w:line="276" w:lineRule="auto"/>
        <w:ind w:right="25" w:firstLine="708"/>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 xml:space="preserve"> Burmistrza Stąporkowa - Dorotę Łukomską</w:t>
      </w:r>
    </w:p>
    <w:p w:rsidR="00A54FC6" w:rsidRPr="00511CEB" w:rsidRDefault="00A54FC6" w:rsidP="00A54FC6">
      <w:pPr>
        <w:spacing w:after="286" w:line="276" w:lineRule="auto"/>
        <w:ind w:right="25" w:firstLine="708"/>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przy kontrasygnacie Skarbnika Gminy -  Agnieszki Niebudek</w:t>
      </w:r>
    </w:p>
    <w:p w:rsidR="00A54FC6" w:rsidRPr="00511CEB" w:rsidRDefault="00A54FC6" w:rsidP="00A54FC6">
      <w:pPr>
        <w:spacing w:after="286" w:line="276" w:lineRule="auto"/>
        <w:ind w:right="25"/>
        <w:contextualSpacing/>
        <w:jc w:val="both"/>
        <w:rPr>
          <w:rFonts w:ascii="Times New Roman" w:eastAsia="Tahoma" w:hAnsi="Times New Roman" w:cs="Times New Roman"/>
          <w:b/>
          <w:i/>
          <w:iCs/>
          <w:sz w:val="20"/>
          <w:szCs w:val="20"/>
          <w:lang w:eastAsia="pl-PL"/>
        </w:rPr>
      </w:pPr>
      <w:r w:rsidRPr="00511CEB">
        <w:rPr>
          <w:rFonts w:ascii="Times New Roman" w:eastAsia="Tahoma" w:hAnsi="Times New Roman" w:cs="Times New Roman"/>
          <w:b/>
          <w:i/>
          <w:iCs/>
          <w:sz w:val="20"/>
          <w:szCs w:val="20"/>
          <w:lang w:eastAsia="pl-PL"/>
        </w:rPr>
        <w:t>zwaną dalej „ZAMAWIAJĄCYM”</w:t>
      </w:r>
    </w:p>
    <w:p w:rsidR="00A54FC6" w:rsidRPr="00511CEB" w:rsidRDefault="00A54FC6" w:rsidP="00A54FC6">
      <w:pPr>
        <w:spacing w:after="20" w:line="276" w:lineRule="auto"/>
        <w:ind w:right="25"/>
        <w:contextualSpacing/>
        <w:jc w:val="both"/>
        <w:rPr>
          <w:rFonts w:ascii="Times New Roman" w:eastAsia="Tahoma" w:hAnsi="Times New Roman" w:cs="Times New Roman"/>
          <w:i/>
          <w:iCs/>
          <w:sz w:val="20"/>
          <w:szCs w:val="20"/>
          <w:lang w:eastAsia="pl-PL"/>
        </w:rPr>
      </w:pPr>
    </w:p>
    <w:p w:rsidR="00A54FC6" w:rsidRPr="00511CEB" w:rsidRDefault="00A54FC6" w:rsidP="00A54FC6">
      <w:pPr>
        <w:spacing w:after="20" w:line="276" w:lineRule="auto"/>
        <w:ind w:right="25"/>
        <w:contextualSpacing/>
        <w:jc w:val="both"/>
        <w:rPr>
          <w:rFonts w:ascii="Times New Roman" w:eastAsia="Tahoma" w:hAnsi="Times New Roman" w:cs="Times New Roman"/>
          <w:i/>
          <w:iCs/>
          <w:sz w:val="20"/>
          <w:szCs w:val="20"/>
          <w:lang w:eastAsia="pl-PL"/>
        </w:rPr>
      </w:pPr>
      <w:r w:rsidRPr="00511CEB">
        <w:rPr>
          <w:rFonts w:ascii="Times New Roman" w:eastAsia="Tahoma" w:hAnsi="Times New Roman" w:cs="Times New Roman"/>
          <w:i/>
          <w:iCs/>
          <w:sz w:val="20"/>
          <w:szCs w:val="20"/>
          <w:lang w:eastAsia="pl-PL"/>
        </w:rPr>
        <w:t>a,</w:t>
      </w:r>
    </w:p>
    <w:p w:rsidR="00A54FC6" w:rsidRPr="00511CEB" w:rsidRDefault="00A54FC6" w:rsidP="00A54FC6">
      <w:pPr>
        <w:spacing w:after="20" w:line="276" w:lineRule="auto"/>
        <w:ind w:right="25"/>
        <w:contextualSpacing/>
        <w:jc w:val="both"/>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w:t>
      </w:r>
    </w:p>
    <w:p w:rsidR="00A54FC6" w:rsidRPr="00511CEB" w:rsidRDefault="00A54FC6" w:rsidP="00A54FC6">
      <w:pPr>
        <w:spacing w:after="20" w:line="276" w:lineRule="auto"/>
        <w:ind w:right="25"/>
        <w:contextualSpacing/>
        <w:jc w:val="both"/>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Reprezentowanym przez&gt;</w:t>
      </w:r>
    </w:p>
    <w:p w:rsidR="00A54FC6" w:rsidRPr="00511CEB" w:rsidRDefault="00A54FC6" w:rsidP="00A54FC6">
      <w:pPr>
        <w:spacing w:after="20" w:line="276" w:lineRule="auto"/>
        <w:ind w:right="25"/>
        <w:contextualSpacing/>
        <w:jc w:val="both"/>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w:t>
      </w:r>
    </w:p>
    <w:p w:rsidR="00A54FC6" w:rsidRPr="00511CEB" w:rsidRDefault="00A54FC6" w:rsidP="00A54FC6">
      <w:pPr>
        <w:spacing w:after="286" w:line="276" w:lineRule="auto"/>
        <w:ind w:right="25"/>
        <w:contextualSpacing/>
        <w:jc w:val="both"/>
        <w:rPr>
          <w:rFonts w:ascii="Times New Roman" w:eastAsia="Tahoma" w:hAnsi="Times New Roman" w:cs="Times New Roman"/>
          <w:i/>
          <w:iCs/>
          <w:sz w:val="20"/>
          <w:szCs w:val="20"/>
          <w:lang w:eastAsia="pl-PL"/>
        </w:rPr>
      </w:pPr>
      <w:r w:rsidRPr="00511CEB">
        <w:rPr>
          <w:rFonts w:ascii="Times New Roman" w:eastAsia="Tahoma" w:hAnsi="Times New Roman" w:cs="Times New Roman"/>
          <w:b/>
          <w:bCs/>
          <w:i/>
          <w:iCs/>
          <w:sz w:val="20"/>
          <w:szCs w:val="20"/>
          <w:lang w:eastAsia="pl-PL"/>
        </w:rPr>
        <w:t>zwanym/ą  w dalszej treści umowy</w:t>
      </w:r>
      <w:r w:rsidRPr="00511CEB">
        <w:rPr>
          <w:rFonts w:ascii="Times New Roman" w:eastAsia="Tahoma" w:hAnsi="Times New Roman" w:cs="Times New Roman"/>
          <w:b/>
          <w:i/>
          <w:iCs/>
          <w:sz w:val="20"/>
          <w:szCs w:val="20"/>
          <w:lang w:eastAsia="pl-PL"/>
        </w:rPr>
        <w:t xml:space="preserve"> „WYKONAWCĄ”</w:t>
      </w:r>
    </w:p>
    <w:p w:rsidR="00A54FC6" w:rsidRPr="00511CEB" w:rsidRDefault="00A54FC6" w:rsidP="00A54FC6">
      <w:pPr>
        <w:spacing w:after="170" w:line="276" w:lineRule="auto"/>
        <w:contextualSpacing/>
        <w:jc w:val="both"/>
        <w:rPr>
          <w:rFonts w:ascii="Times New Roman" w:eastAsia="Tahoma" w:hAnsi="Times New Roman" w:cs="Times New Roman"/>
          <w:iCs/>
          <w:sz w:val="20"/>
          <w:szCs w:val="20"/>
          <w:lang w:eastAsia="pl-PL"/>
        </w:rPr>
      </w:pPr>
      <w:r w:rsidRPr="00511CEB">
        <w:rPr>
          <w:rFonts w:ascii="Times New Roman" w:eastAsia="Tahoma" w:hAnsi="Times New Roman" w:cs="Times New Roman"/>
          <w:iCs/>
          <w:sz w:val="20"/>
          <w:szCs w:val="20"/>
          <w:lang w:eastAsia="pl-PL"/>
        </w:rPr>
        <w:t xml:space="preserve">w wyniku przeprowadzonego postępowania o udzielenie zamówienia publicznego w trybie przetargu nieograniczonego </w:t>
      </w:r>
      <w:r w:rsidRPr="00511CEB">
        <w:rPr>
          <w:rFonts w:ascii="Times New Roman" w:eastAsia="Tahoma" w:hAnsi="Times New Roman" w:cs="Times New Roman"/>
          <w:iCs/>
          <w:sz w:val="20"/>
          <w:szCs w:val="20"/>
          <w:lang w:eastAsia="pl-PL"/>
        </w:rPr>
        <w:br/>
        <w:t>i wybraniu najkorzystniejszej oferty została zawarta umowa  o następującej treści:</w:t>
      </w:r>
    </w:p>
    <w:p w:rsidR="00A54FC6" w:rsidRPr="00511CEB" w:rsidRDefault="00A54FC6" w:rsidP="00A54FC6">
      <w:pPr>
        <w:spacing w:after="0" w:line="276" w:lineRule="auto"/>
        <w:contextualSpacing/>
        <w:jc w:val="center"/>
        <w:rPr>
          <w:rFonts w:ascii="Times New Roman" w:eastAsia="Tahoma" w:hAnsi="Times New Roman" w:cs="Times New Roman"/>
          <w:b/>
          <w:iCs/>
          <w:sz w:val="20"/>
          <w:szCs w:val="20"/>
          <w:lang w:eastAsia="pl-PL"/>
        </w:rPr>
      </w:pPr>
    </w:p>
    <w:p w:rsidR="00A54FC6" w:rsidRPr="00511CEB"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511CEB">
        <w:rPr>
          <w:rFonts w:ascii="Times New Roman" w:eastAsia="Tahoma" w:hAnsi="Times New Roman" w:cs="Times New Roman"/>
          <w:b/>
          <w:iCs/>
          <w:sz w:val="20"/>
          <w:szCs w:val="20"/>
          <w:lang w:eastAsia="pl-PL"/>
        </w:rPr>
        <w:t>§ 1.</w:t>
      </w:r>
    </w:p>
    <w:p w:rsidR="00511CEB" w:rsidRDefault="00A54FC6" w:rsidP="00B45E2D">
      <w:pPr>
        <w:numPr>
          <w:ilvl w:val="0"/>
          <w:numId w:val="36"/>
        </w:numPr>
        <w:tabs>
          <w:tab w:val="clear" w:pos="284"/>
          <w:tab w:val="num" w:pos="709"/>
        </w:tabs>
        <w:spacing w:line="360" w:lineRule="auto"/>
        <w:ind w:left="709" w:hanging="425"/>
        <w:contextualSpacing/>
        <w:jc w:val="both"/>
        <w:rPr>
          <w:rFonts w:ascii="Times New Roman" w:eastAsia="Calibri" w:hAnsi="Times New Roman" w:cs="Times New Roman"/>
          <w:b/>
          <w:bCs/>
          <w:sz w:val="20"/>
          <w:szCs w:val="20"/>
        </w:rPr>
      </w:pPr>
      <w:r w:rsidRPr="00511CEB">
        <w:rPr>
          <w:rFonts w:ascii="Times New Roman" w:eastAsia="Calibri" w:hAnsi="Times New Roman" w:cs="Times New Roman"/>
          <w:sz w:val="20"/>
          <w:szCs w:val="20"/>
        </w:rPr>
        <w:t xml:space="preserve">Zamawiający zleca, a Wykonawca przyjmuje do wykonania zakres robót objętych zadaniem pn.: </w:t>
      </w:r>
      <w:r w:rsidR="00511CEB" w:rsidRPr="00511CEB">
        <w:rPr>
          <w:rFonts w:ascii="Times New Roman" w:eastAsia="Calibri" w:hAnsi="Times New Roman" w:cs="Times New Roman"/>
          <w:b/>
          <w:sz w:val="20"/>
          <w:szCs w:val="20"/>
        </w:rPr>
        <w:t>„</w:t>
      </w:r>
      <w:r w:rsidR="000B6FF7" w:rsidRPr="000B6FF7">
        <w:rPr>
          <w:rFonts w:ascii="Times New Roman" w:eastAsia="Calibri" w:hAnsi="Times New Roman" w:cs="Times New Roman"/>
          <w:b/>
          <w:sz w:val="20"/>
          <w:szCs w:val="20"/>
        </w:rPr>
        <w:t>Przebudowa ulicy Niekłańskiej w Wielkiej Wsi</w:t>
      </w:r>
      <w:r w:rsidR="00511CEB" w:rsidRPr="00511CEB">
        <w:rPr>
          <w:rFonts w:ascii="Times New Roman" w:eastAsia="Calibri" w:hAnsi="Times New Roman" w:cs="Times New Roman"/>
          <w:b/>
          <w:sz w:val="20"/>
          <w:szCs w:val="20"/>
        </w:rPr>
        <w:t>”</w:t>
      </w:r>
    </w:p>
    <w:p w:rsidR="00511CEB" w:rsidRPr="00511CEB" w:rsidRDefault="00A54FC6" w:rsidP="00B45E2D">
      <w:pPr>
        <w:numPr>
          <w:ilvl w:val="0"/>
          <w:numId w:val="36"/>
        </w:numPr>
        <w:tabs>
          <w:tab w:val="clear" w:pos="284"/>
          <w:tab w:val="num" w:pos="709"/>
        </w:tabs>
        <w:spacing w:line="360" w:lineRule="auto"/>
        <w:ind w:left="709" w:hanging="425"/>
        <w:contextualSpacing/>
        <w:jc w:val="both"/>
        <w:rPr>
          <w:rFonts w:ascii="Times New Roman" w:eastAsia="Calibri" w:hAnsi="Times New Roman" w:cs="Times New Roman"/>
          <w:b/>
          <w:bCs/>
          <w:sz w:val="20"/>
          <w:szCs w:val="20"/>
        </w:rPr>
      </w:pPr>
      <w:r w:rsidRPr="00511CEB">
        <w:rPr>
          <w:rFonts w:ascii="Times New Roman" w:eastAsia="Calibri" w:hAnsi="Times New Roman" w:cs="Times New Roman"/>
          <w:sz w:val="20"/>
          <w:szCs w:val="20"/>
        </w:rPr>
        <w:t xml:space="preserve">Zakres rzeczowy przedmiotu umowy określa projekt budowlany, szczegółowa specyfikacja techniczna wykonania </w:t>
      </w:r>
      <w:r w:rsidR="00511CEB">
        <w:rPr>
          <w:rFonts w:ascii="Times New Roman" w:eastAsia="Calibri" w:hAnsi="Times New Roman" w:cs="Times New Roman"/>
          <w:sz w:val="20"/>
          <w:szCs w:val="20"/>
        </w:rPr>
        <w:br/>
      </w:r>
      <w:r w:rsidRPr="00511CEB">
        <w:rPr>
          <w:rFonts w:ascii="Times New Roman" w:eastAsia="Calibri" w:hAnsi="Times New Roman" w:cs="Times New Roman"/>
          <w:sz w:val="20"/>
          <w:szCs w:val="20"/>
        </w:rPr>
        <w:t>i odbioru robót budowlanych, będące załącznikiem do specyfikacji istotnych warunków zamówienia, oraz zapisy specyfikacji istotnych warunków zamówienia (rozdział III Opis przedmiotu zamówienia).</w:t>
      </w:r>
      <w:bookmarkStart w:id="0" w:name="_Hlk14258126"/>
    </w:p>
    <w:p w:rsidR="00511CEB" w:rsidRPr="00511CEB" w:rsidRDefault="00511CEB" w:rsidP="00B45E2D">
      <w:pPr>
        <w:numPr>
          <w:ilvl w:val="0"/>
          <w:numId w:val="36"/>
        </w:numPr>
        <w:tabs>
          <w:tab w:val="clear" w:pos="284"/>
          <w:tab w:val="num" w:pos="709"/>
        </w:tabs>
        <w:spacing w:after="0" w:line="360" w:lineRule="auto"/>
        <w:ind w:left="709" w:hanging="425"/>
        <w:contextualSpacing/>
        <w:jc w:val="both"/>
        <w:rPr>
          <w:rFonts w:ascii="Times New Roman" w:eastAsia="Calibri" w:hAnsi="Times New Roman" w:cs="Times New Roman"/>
          <w:b/>
          <w:bCs/>
          <w:sz w:val="20"/>
          <w:szCs w:val="20"/>
        </w:rPr>
      </w:pPr>
      <w:r w:rsidRPr="00511CEB">
        <w:rPr>
          <w:rFonts w:ascii="Times New Roman" w:hAnsi="Times New Roman"/>
          <w:b/>
          <w:sz w:val="20"/>
          <w:szCs w:val="20"/>
        </w:rPr>
        <w:t xml:space="preserve">Do obowiązków Wykonawcy należy: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155254">
        <w:rPr>
          <w:rFonts w:ascii="Times New Roman" w:hAnsi="Times New Roman"/>
          <w:sz w:val="20"/>
          <w:szCs w:val="20"/>
        </w:rPr>
        <w:t>wykonanie przedmiotu umowy przy udziale osób posiadających odpowiednie kwalifikacje oraz za pomocą sprzętu posiadającego ważne badania techniczne wykonane przez odpowiednie władze dopuszczające go do użytku;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sporządzenie lub zapewnienie sporządzenia, przed rozpoczęcie</w:t>
      </w:r>
      <w:r w:rsidR="00114935">
        <w:rPr>
          <w:rFonts w:ascii="Times New Roman" w:hAnsi="Times New Roman"/>
          <w:sz w:val="20"/>
          <w:szCs w:val="20"/>
        </w:rPr>
        <w:t xml:space="preserve">m budowy, planu bezpieczeństwa </w:t>
      </w:r>
      <w:r w:rsidRPr="00AD386C">
        <w:rPr>
          <w:rFonts w:ascii="Times New Roman" w:hAnsi="Times New Roman"/>
          <w:sz w:val="20"/>
          <w:szCs w:val="20"/>
        </w:rPr>
        <w:t xml:space="preserve">i ochrony zdrowia w zakresie określonym w art. 21a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wydzielenie i zabezpieczenie terenu prowadzonych robót,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bieżąca obsługa geodezyjna i geotechniczna realizowanego zadania, Zamawiający może żądać aktualnej inwentaryzacji geodezyjnej na każdym etapie realizacji robót,</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przygotowanie kompletnego zawiadomienia o terminie rozpoczęcia robót budowlanych do odpowiedniego Inspektoratu Nadzoru Budowlanego,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zawiadomienie użytkowników istniejącego uzbrojenia terenu o terminie rozpoczęcia prac,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uzyskanie wszelkich opinii i zgód niezbędnych do należytego wykonania robót i użytkowania obiektu przez Zamawiającego oraz niezbędnych pozwoleń związanych z obsługą budowy i terenów sąsiadujących,</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lastRenderedPageBreak/>
        <w:t xml:space="preserve">sporządzenie dokumentacji fotograficznej  z placu budowy w dniu podpisania protokołu przekazania placu budowy, </w:t>
      </w:r>
      <w:r w:rsidR="00E12577">
        <w:rPr>
          <w:rFonts w:ascii="Times New Roman" w:hAnsi="Times New Roman"/>
          <w:sz w:val="20"/>
          <w:szCs w:val="20"/>
        </w:rPr>
        <w:br/>
      </w:r>
      <w:r w:rsidRPr="00AD386C">
        <w:rPr>
          <w:rFonts w:ascii="Times New Roman" w:hAnsi="Times New Roman"/>
          <w:sz w:val="20"/>
          <w:szCs w:val="20"/>
        </w:rPr>
        <w:t xml:space="preserve">a także po zakończeniu robót (dokumentację fotograficzną Wykonawca zobowiązany będzie dołączyć do dokumentacji powykonawczej),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powiadomienie Zamawiającego oraz Inspektora nadzoru o termi</w:t>
      </w:r>
      <w:r w:rsidR="007E3F53">
        <w:rPr>
          <w:rFonts w:ascii="Times New Roman" w:hAnsi="Times New Roman"/>
          <w:sz w:val="20"/>
          <w:szCs w:val="20"/>
        </w:rPr>
        <w:t xml:space="preserve">nie odbioru robót zanikających </w:t>
      </w:r>
      <w:r w:rsidRPr="00AD386C">
        <w:rPr>
          <w:rFonts w:ascii="Times New Roman" w:hAnsi="Times New Roman"/>
          <w:sz w:val="20"/>
          <w:szCs w:val="20"/>
        </w:rPr>
        <w:t>i ulegających zakryciu i udział w odbiorze;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umożliwienie przedstawicielom Zamawiającego wglądu w roboty, a w szczególności wstępu na plac budowy;</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zapewnianie przez cały okres realizacji inwestycj</w:t>
      </w:r>
      <w:r w:rsidR="007E3F53">
        <w:rPr>
          <w:rFonts w:ascii="Times New Roman" w:hAnsi="Times New Roman"/>
          <w:sz w:val="20"/>
          <w:szCs w:val="20"/>
        </w:rPr>
        <w:t xml:space="preserve">i nieprzerwanej dostawy mediów </w:t>
      </w:r>
      <w:r w:rsidRPr="00AD386C">
        <w:rPr>
          <w:rFonts w:ascii="Times New Roman" w:hAnsi="Times New Roman"/>
          <w:sz w:val="20"/>
          <w:szCs w:val="20"/>
        </w:rPr>
        <w:t xml:space="preserve">do nieruchomości.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jeżeli w toku realizacji zadania wystąpią jakiekolwiek zalecenia pokontrolne organów państwowych, Wykonawca </w:t>
      </w:r>
      <w:r w:rsidR="00E12577">
        <w:rPr>
          <w:rFonts w:ascii="Times New Roman" w:hAnsi="Times New Roman"/>
          <w:sz w:val="20"/>
          <w:szCs w:val="20"/>
        </w:rPr>
        <w:br/>
      </w:r>
      <w:r w:rsidRPr="00AD386C">
        <w:rPr>
          <w:rFonts w:ascii="Times New Roman" w:hAnsi="Times New Roman"/>
          <w:sz w:val="20"/>
          <w:szCs w:val="20"/>
        </w:rPr>
        <w:t>w ramach realizacji przedmiotu zamówienia będzie zobowiązany do wykonania zaleceń pokontrolnych;</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uzgodnienie dokumentacji powykonawczej z projektantem w razie </w:t>
      </w:r>
      <w:r w:rsidR="00226191">
        <w:rPr>
          <w:rFonts w:ascii="Times New Roman" w:hAnsi="Times New Roman"/>
          <w:sz w:val="20"/>
          <w:szCs w:val="20"/>
        </w:rPr>
        <w:t xml:space="preserve">wprowadzenia nieistotnych zmian </w:t>
      </w:r>
      <w:r w:rsidRPr="00AD386C">
        <w:rPr>
          <w:rFonts w:ascii="Times New Roman" w:hAnsi="Times New Roman"/>
          <w:sz w:val="20"/>
          <w:szCs w:val="20"/>
        </w:rPr>
        <w:t>od zatwierdzonego projektu budowlanego;</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przygotowanie kompletnej dokumentacji powykonawczej uzgodnionej z Inspektorem Nadzoru Inwestorskiego;</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przygotowanie kompletnego wniosku (dokumentacja powykonawcza, dokumentacja geodezyjna, certyfikaty i atesty na użyte materiały oraz zamontowane urządzenia, protokoły odbioru wykonanych instalacji, protokoły odbioru robót budowlanych częściowych i końcowych) o zakończeniu budowy,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przekazanie gwarancji producenta na zamontowane urządzenia w dniu odbioru,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zabezpieczenie środowiska przed negatywnym wpływem prac budowlanych, zapobieganie skażeniu terenu w wyniku potencjalnych wycieków i awarii wykorzystywanego sprzętu i środków transportu,</w:t>
      </w:r>
    </w:p>
    <w:p w:rsidR="00511CEB" w:rsidRPr="00B90E58" w:rsidRDefault="00B90E58" w:rsidP="00B90E58">
      <w:pPr>
        <w:pStyle w:val="Akapitzlist"/>
        <w:numPr>
          <w:ilvl w:val="0"/>
          <w:numId w:val="41"/>
        </w:numPr>
        <w:spacing w:line="360" w:lineRule="auto"/>
        <w:ind w:left="993" w:hanging="426"/>
        <w:rPr>
          <w:rFonts w:ascii="Times New Roman" w:hAnsi="Times New Roman"/>
          <w:sz w:val="20"/>
          <w:szCs w:val="20"/>
        </w:rPr>
      </w:pPr>
      <w:r w:rsidRPr="00B90E58">
        <w:rPr>
          <w:rFonts w:ascii="Times New Roman" w:hAnsi="Times New Roman"/>
          <w:sz w:val="20"/>
          <w:szCs w:val="20"/>
        </w:rPr>
        <w:t>Wykonawca zobowiązany jest na własny koszt do usuwania z placu budowy odpadów (np. ziemi nie nadającej się do ponownego wbudowania, gruzu), przy czym Zamawiający zdecyduje, czy materiały te Wykonawca ma usunąć. Materiały stanowiące wartość dla Zamawiającego podlegają protokolarnemu przekazaniu. Wskazane materiały Wykonawca zobowiązany jest odwieźć w miejsce wskazane przez Zamawiającego do 1</w:t>
      </w:r>
      <w:r w:rsidR="00114935">
        <w:rPr>
          <w:rFonts w:ascii="Times New Roman" w:hAnsi="Times New Roman"/>
          <w:sz w:val="20"/>
          <w:szCs w:val="20"/>
        </w:rPr>
        <w:t>0</w:t>
      </w:r>
      <w:r w:rsidRPr="00B90E58">
        <w:rPr>
          <w:rFonts w:ascii="Times New Roman" w:hAnsi="Times New Roman"/>
          <w:sz w:val="20"/>
          <w:szCs w:val="20"/>
        </w:rPr>
        <w:t xml:space="preserve"> km od terenu budowy.</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Wykonawca zobowiązany jest opracować projekt organizacji ruchu na czas budowy, a także zapewnić dojazd właścicielom nieruchomości, czy służbom takim jak policja, pogotowie ratunkowe, straż pożarna,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 xml:space="preserve">zapewnienie dozoru terenu budowy jak również ochronę znajdującego się na nim mienia, </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AD386C">
        <w:rPr>
          <w:rFonts w:ascii="Times New Roman" w:hAnsi="Times New Roman"/>
          <w:sz w:val="20"/>
          <w:szCs w:val="20"/>
        </w:rPr>
        <w:t>usunięcie materiałów zbędnych z placu budowy na składowisko odpadów, uporządkowanie terenu budowy, przywrócenie stanu pierwotnego drogi dojazdowej na plac budowy. Z wywózki odpadów Wykonawca przedłoży Zamawiającemu stosowny dokument potwierdzający przekazanie odpadów do utylizacji podmiotowi uprawnionemu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zorganizowanie zaplecza budowy wraz z instalacją elektryczną i sanitarną, a także dokonanie rozliczenia z dostawcami mediów kosztów powyższych usług we własnym zakresie;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 xml:space="preserve">przygotowanie zaplecza budowy, tj. odpowiednich pomieszczeń magazynowych na składowanie materiałów </w:t>
      </w:r>
      <w:r w:rsidR="00E12577">
        <w:rPr>
          <w:rFonts w:ascii="Times New Roman" w:hAnsi="Times New Roman"/>
          <w:sz w:val="20"/>
          <w:szCs w:val="20"/>
        </w:rPr>
        <w:br/>
      </w:r>
      <w:r w:rsidRPr="00511CEB">
        <w:rPr>
          <w:rFonts w:ascii="Times New Roman" w:hAnsi="Times New Roman"/>
          <w:sz w:val="20"/>
          <w:szCs w:val="20"/>
        </w:rPr>
        <w:t>i narzędzi, pomieszczeń socjalnych dla swoich pracowników, ogrodzenie placu budowy wraz z oznakowaniem (tabli</w:t>
      </w:r>
      <w:r>
        <w:rPr>
          <w:rFonts w:ascii="Times New Roman" w:hAnsi="Times New Roman"/>
          <w:sz w:val="20"/>
          <w:szCs w:val="20"/>
        </w:rPr>
        <w:t>ca informacyjna),</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w przypadku, gdy powstanie taka konieczność, uzyskanie zgody na dojazd ciężkim sprzętem od zarządcy drogi;</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Zapewnienie nadzoru technicznego właścicieli lub dysponentów istniejącego uzbrojenia podziemnego w trakcie prac prowadzonych w jego pobliżu;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 xml:space="preserve">w czasie realizacji zadania, utrzymywanie placu </w:t>
      </w:r>
      <w:r w:rsidR="007E3F53">
        <w:rPr>
          <w:rFonts w:ascii="Times New Roman" w:hAnsi="Times New Roman"/>
          <w:sz w:val="20"/>
          <w:szCs w:val="20"/>
        </w:rPr>
        <w:t xml:space="preserve">budowy i terenów sąsiadujących </w:t>
      </w:r>
      <w:r w:rsidRPr="00511CEB">
        <w:rPr>
          <w:rFonts w:ascii="Times New Roman" w:hAnsi="Times New Roman"/>
          <w:sz w:val="20"/>
          <w:szCs w:val="20"/>
        </w:rPr>
        <w:t>w należytym porządku, bez składowania zbędnych materiałów, odpadów i śmieci;</w:t>
      </w:r>
    </w:p>
    <w:p w:rsidR="00511CEB" w:rsidRDefault="00DC3C0D" w:rsidP="00B45E2D">
      <w:pPr>
        <w:pStyle w:val="Akapitzlist"/>
        <w:numPr>
          <w:ilvl w:val="0"/>
          <w:numId w:val="41"/>
        </w:numPr>
        <w:spacing w:line="360" w:lineRule="auto"/>
        <w:ind w:left="993" w:hanging="426"/>
        <w:rPr>
          <w:rFonts w:ascii="Times New Roman" w:hAnsi="Times New Roman"/>
          <w:sz w:val="20"/>
          <w:szCs w:val="20"/>
        </w:rPr>
      </w:pPr>
      <w:r>
        <w:rPr>
          <w:rFonts w:ascii="Times New Roman" w:hAnsi="Times New Roman"/>
          <w:sz w:val="20"/>
          <w:szCs w:val="20"/>
        </w:rPr>
        <w:t>z</w:t>
      </w:r>
      <w:r w:rsidR="00511CEB" w:rsidRPr="00511CEB">
        <w:rPr>
          <w:rFonts w:ascii="Times New Roman" w:hAnsi="Times New Roman"/>
          <w:sz w:val="20"/>
          <w:szCs w:val="20"/>
        </w:rPr>
        <w:t>abezpieczenie istniejącego uzbrojenia terenu,</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eastAsia="Calibri" w:hAnsi="Times New Roman"/>
          <w:sz w:val="20"/>
          <w:szCs w:val="20"/>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r w:rsidRPr="00511CEB">
        <w:rPr>
          <w:rFonts w:ascii="Times New Roman" w:hAnsi="Times New Roman"/>
          <w:sz w:val="20"/>
          <w:szCs w:val="20"/>
        </w:rPr>
        <w:t>;</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usuwanie wszystkich zanieczyszczeń i uszkodzeń powstałych w związku z wykonywaniem</w:t>
      </w:r>
      <w:bookmarkStart w:id="1" w:name="_Hlk4404293"/>
      <w:r w:rsidRPr="00511CEB">
        <w:rPr>
          <w:rFonts w:ascii="Times New Roman" w:hAnsi="Times New Roman"/>
          <w:sz w:val="20"/>
          <w:szCs w:val="20"/>
        </w:rPr>
        <w:t xml:space="preserve"> robót obejmujących w/w zadanie</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wykonanie na własny koszt wszystkich niezbędnych badań, testów i prób  umożliwiających należyte wykonanie umowy i użytkowanie Obiektu/Przedmiotu Umowy;</w:t>
      </w:r>
    </w:p>
    <w:p w:rsid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opracowanie pełnej inwentaryzacji geodezyjnej powykonawczej realizowanego zadania;</w:t>
      </w:r>
    </w:p>
    <w:p w:rsidR="00511CEB" w:rsidRPr="00511CEB" w:rsidRDefault="00511CEB" w:rsidP="00B45E2D">
      <w:pPr>
        <w:pStyle w:val="Akapitzlist"/>
        <w:numPr>
          <w:ilvl w:val="0"/>
          <w:numId w:val="41"/>
        </w:numPr>
        <w:spacing w:line="360" w:lineRule="auto"/>
        <w:ind w:left="993" w:hanging="426"/>
        <w:rPr>
          <w:rFonts w:ascii="Times New Roman" w:hAnsi="Times New Roman"/>
          <w:sz w:val="20"/>
          <w:szCs w:val="20"/>
        </w:rPr>
      </w:pPr>
      <w:r w:rsidRPr="00511CEB">
        <w:rPr>
          <w:rFonts w:ascii="Times New Roman" w:hAnsi="Times New Roman"/>
          <w:sz w:val="20"/>
          <w:szCs w:val="20"/>
        </w:rPr>
        <w:t>wykonanie wszystkich innych prac koniecznych do kompletnego wykonania przedmiotu zamówienia oraz jego prawidłowego funkcjonowania.</w:t>
      </w:r>
    </w:p>
    <w:bookmarkEnd w:id="1"/>
    <w:p w:rsidR="00511CEB" w:rsidRDefault="00511CEB" w:rsidP="00B45E2D">
      <w:pPr>
        <w:pStyle w:val="Akapitzlist"/>
        <w:numPr>
          <w:ilvl w:val="0"/>
          <w:numId w:val="42"/>
        </w:numPr>
        <w:spacing w:line="360" w:lineRule="auto"/>
        <w:ind w:left="709" w:hanging="425"/>
        <w:rPr>
          <w:rFonts w:ascii="Times New Roman" w:hAnsi="Times New Roman"/>
          <w:sz w:val="20"/>
          <w:szCs w:val="20"/>
        </w:rPr>
      </w:pPr>
      <w:r w:rsidRPr="0096005B">
        <w:rPr>
          <w:rFonts w:ascii="Times New Roman" w:hAnsi="Times New Roman"/>
          <w:sz w:val="20"/>
          <w:szCs w:val="20"/>
        </w:rPr>
        <w:t xml:space="preserve">Do zadań Wykonawcy należeć będzie kompleksowe wykonanie zadania zgodnie z załączoną dokumentacją projektową, </w:t>
      </w:r>
      <w:r>
        <w:rPr>
          <w:rFonts w:ascii="Times New Roman" w:hAnsi="Times New Roman"/>
          <w:sz w:val="20"/>
          <w:szCs w:val="20"/>
        </w:rPr>
        <w:br/>
      </w:r>
      <w:r w:rsidRPr="0096005B">
        <w:rPr>
          <w:rFonts w:ascii="Times New Roman" w:hAnsi="Times New Roman"/>
          <w:sz w:val="20"/>
          <w:szCs w:val="20"/>
        </w:rPr>
        <w:t xml:space="preserve">a także wykonania wszystkich innych prac koniecznych do kompletnego wykonania przedmiotu zamówienia, zgodnie </w:t>
      </w:r>
      <w:r>
        <w:rPr>
          <w:rFonts w:ascii="Times New Roman" w:hAnsi="Times New Roman"/>
          <w:sz w:val="20"/>
          <w:szCs w:val="20"/>
        </w:rPr>
        <w:br/>
      </w:r>
      <w:r w:rsidRPr="0096005B">
        <w:rPr>
          <w:rFonts w:ascii="Times New Roman" w:hAnsi="Times New Roman"/>
          <w:sz w:val="20"/>
          <w:szCs w:val="20"/>
        </w:rPr>
        <w:t>z obowiązującym prawem oraz określonym przez Zamawiającego przeznaczeniem obiektu.</w:t>
      </w:r>
      <w:bookmarkEnd w:id="0"/>
    </w:p>
    <w:p w:rsidR="00511CEB" w:rsidRPr="00511CEB" w:rsidRDefault="00511CEB" w:rsidP="00B45E2D">
      <w:pPr>
        <w:pStyle w:val="Akapitzlist"/>
        <w:numPr>
          <w:ilvl w:val="0"/>
          <w:numId w:val="42"/>
        </w:numPr>
        <w:spacing w:line="360" w:lineRule="auto"/>
        <w:ind w:left="709" w:hanging="425"/>
        <w:rPr>
          <w:rFonts w:ascii="Times New Roman" w:hAnsi="Times New Roman"/>
          <w:sz w:val="20"/>
          <w:szCs w:val="20"/>
        </w:rPr>
      </w:pPr>
      <w:r w:rsidRPr="00511CEB">
        <w:rPr>
          <w:rFonts w:ascii="Times New Roman" w:hAnsi="Times New Roman"/>
          <w:sz w:val="20"/>
          <w:szCs w:val="20"/>
        </w:rPr>
        <w:t>Wykonawca zobowiązuje się wykonać przedmiot umowy zgodnie z wiedzą techniczną i praktyką budowlaną oraz wymogami ustawy Prawo Budowlane oraz oświadcza, że:</w:t>
      </w:r>
    </w:p>
    <w:p w:rsidR="00511CEB" w:rsidRPr="00511CEB" w:rsidRDefault="00511CEB" w:rsidP="00B45E2D">
      <w:pPr>
        <w:pStyle w:val="Akapitzlist"/>
        <w:numPr>
          <w:ilvl w:val="0"/>
          <w:numId w:val="43"/>
        </w:numPr>
        <w:spacing w:line="360" w:lineRule="auto"/>
        <w:contextualSpacing/>
        <w:rPr>
          <w:rFonts w:ascii="Times New Roman" w:hAnsi="Times New Roman"/>
          <w:sz w:val="20"/>
          <w:szCs w:val="20"/>
        </w:rPr>
      </w:pPr>
      <w:r w:rsidRPr="00511CEB">
        <w:rPr>
          <w:rFonts w:ascii="Times New Roman" w:hAnsi="Times New Roman"/>
          <w:sz w:val="20"/>
          <w:szCs w:val="20"/>
        </w:rPr>
        <w:t xml:space="preserve">zapoznał się z warunkami realizacji niniejszej umowy, terenem pod planowaną inwestycję i nie wnosi do nich zastrzeżeń, </w:t>
      </w:r>
    </w:p>
    <w:p w:rsidR="00511CEB" w:rsidRPr="00511CEB" w:rsidRDefault="00511CEB" w:rsidP="00B45E2D">
      <w:pPr>
        <w:pStyle w:val="Akapitzlist"/>
        <w:numPr>
          <w:ilvl w:val="0"/>
          <w:numId w:val="43"/>
        </w:numPr>
        <w:spacing w:line="360" w:lineRule="auto"/>
        <w:contextualSpacing/>
        <w:rPr>
          <w:rFonts w:ascii="Times New Roman" w:hAnsi="Times New Roman"/>
          <w:sz w:val="20"/>
          <w:szCs w:val="20"/>
        </w:rPr>
      </w:pPr>
      <w:r w:rsidRPr="00511CEB">
        <w:rPr>
          <w:rFonts w:ascii="Times New Roman" w:hAnsi="Times New Roman"/>
          <w:sz w:val="20"/>
          <w:szCs w:val="20"/>
        </w:rPr>
        <w:t xml:space="preserve">otrzymał od Zamawiającego kompletną dokumentację projektową i uznaje ją za wystarczającą do realizacji zamówienia.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Przy realizacji zamówienia Wykonawca jest zobowiązany do uwzględnienia konieczności koordynacji robót  </w:t>
      </w:r>
      <w:r w:rsidR="00234376" w:rsidRPr="00234376">
        <w:rPr>
          <w:rFonts w:ascii="Times New Roman" w:hAnsi="Times New Roman"/>
          <w:sz w:val="20"/>
          <w:szCs w:val="20"/>
        </w:rPr>
        <w:br/>
      </w:r>
      <w:r w:rsidRPr="00234376">
        <w:rPr>
          <w:rFonts w:ascii="Times New Roman" w:hAnsi="Times New Roman"/>
          <w:sz w:val="20"/>
          <w:szCs w:val="20"/>
        </w:rPr>
        <w:t>z zarządcami sieci, a także uwzględnieniu wymogów nałożonych przez uzgodnienia zawarte w dokumentacji projektowej. Termin wykonania budowy sieci i warunki odbioru powinny być uzgodnione z Zamawiającym</w:t>
      </w:r>
      <w:r w:rsidR="00234376" w:rsidRPr="00234376">
        <w:rPr>
          <w:rFonts w:ascii="Times New Roman" w:hAnsi="Times New Roman"/>
          <w:sz w:val="20"/>
          <w:szCs w:val="20"/>
        </w:rPr>
        <w:br/>
      </w:r>
      <w:r w:rsidRPr="00234376">
        <w:rPr>
          <w:rFonts w:ascii="Times New Roman" w:hAnsi="Times New Roman"/>
          <w:sz w:val="20"/>
          <w:szCs w:val="20"/>
        </w:rPr>
        <w:t xml:space="preserve">i zarządcami sieci. Roboty w rejonie sieci powinny być prowadzone zgodnie z wydanymi przez zarządców sieci uzgodnieniami. Wykonawca poinformuje zainteresowane strony o rozpoczęciu robót.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Materiały pochodzące z rozbiórki, które mogą stanowić jakąkolwiek wartość, stanowią własność Zamawiającego. Przedstawicielem Zamawiającego na budowie jest Inspektor Nadzoru, który określi wpisem do dziennika budowy, ilość przekazanych Zamawiającemu materiałów pochodzących z rozbiórki. Wykonawca zapewnia odwóz tych materiałów </w:t>
      </w:r>
      <w:r w:rsidR="00E12577">
        <w:rPr>
          <w:rFonts w:ascii="Times New Roman" w:hAnsi="Times New Roman"/>
          <w:sz w:val="20"/>
          <w:szCs w:val="20"/>
        </w:rPr>
        <w:br/>
      </w:r>
      <w:r w:rsidRPr="00234376">
        <w:rPr>
          <w:rFonts w:ascii="Times New Roman" w:hAnsi="Times New Roman"/>
          <w:sz w:val="20"/>
          <w:szCs w:val="20"/>
        </w:rPr>
        <w:t xml:space="preserve">na miejsce wskazane przez Zamawiającego.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Wszystkie prace prowadzone będą przez Wykonawcę zgodnie z obowiązującymi przepisami BHP oraz p.poż. </w:t>
      </w:r>
    </w:p>
    <w:p w:rsidR="00234376"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Przedmiot umowy realizowany musi być przy udziale osób posiadających odpowiednie kwalifikacje oraz za pomocą sprzętu posiadającego ważne badania techniczne wykonane przez odpowiednie władze dopuszczające go do użytku. </w:t>
      </w:r>
    </w:p>
    <w:p w:rsidR="00511CEB" w:rsidRPr="00234376" w:rsidRDefault="00511CEB" w:rsidP="00B45E2D">
      <w:pPr>
        <w:pStyle w:val="Akapitzlist"/>
        <w:numPr>
          <w:ilvl w:val="0"/>
          <w:numId w:val="44"/>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Szczegółowo rodzaj prac, które Wykonawca zobowiązany jest wykonać w ramach niniejszej umowy określa:</w:t>
      </w:r>
    </w:p>
    <w:p w:rsidR="00234376" w:rsidRPr="00234376" w:rsidRDefault="00511CEB" w:rsidP="00B45E2D">
      <w:pPr>
        <w:pStyle w:val="Akapitzlist"/>
        <w:numPr>
          <w:ilvl w:val="0"/>
          <w:numId w:val="45"/>
        </w:numPr>
        <w:spacing w:line="360" w:lineRule="auto"/>
        <w:contextualSpacing/>
        <w:rPr>
          <w:rFonts w:ascii="Times New Roman" w:hAnsi="Times New Roman"/>
          <w:sz w:val="20"/>
          <w:szCs w:val="20"/>
        </w:rPr>
      </w:pPr>
      <w:r w:rsidRPr="00234376">
        <w:rPr>
          <w:rFonts w:ascii="Times New Roman" w:hAnsi="Times New Roman"/>
          <w:sz w:val="20"/>
          <w:szCs w:val="20"/>
        </w:rPr>
        <w:t xml:space="preserve">Projekt Budowlany będący załącznikiem do Specyfikacji Istotnych Warunków Zamówienia, </w:t>
      </w:r>
    </w:p>
    <w:p w:rsidR="00234376" w:rsidRPr="00234376" w:rsidRDefault="00511CEB" w:rsidP="00B45E2D">
      <w:pPr>
        <w:pStyle w:val="Akapitzlist"/>
        <w:numPr>
          <w:ilvl w:val="0"/>
          <w:numId w:val="45"/>
        </w:numPr>
        <w:spacing w:line="360" w:lineRule="auto"/>
        <w:contextualSpacing/>
        <w:rPr>
          <w:rFonts w:ascii="Times New Roman" w:hAnsi="Times New Roman"/>
          <w:sz w:val="20"/>
          <w:szCs w:val="20"/>
        </w:rPr>
      </w:pPr>
      <w:r w:rsidRPr="00234376">
        <w:rPr>
          <w:rFonts w:ascii="Times New Roman" w:hAnsi="Times New Roman"/>
          <w:sz w:val="20"/>
          <w:szCs w:val="20"/>
        </w:rPr>
        <w:t>Szczegółowa Specyfikacja Techniczna Wykonania i Odbioru Robót,</w:t>
      </w:r>
    </w:p>
    <w:p w:rsidR="00511CEB" w:rsidRPr="00234376" w:rsidRDefault="00511CEB" w:rsidP="00B45E2D">
      <w:pPr>
        <w:pStyle w:val="Akapitzlist"/>
        <w:numPr>
          <w:ilvl w:val="0"/>
          <w:numId w:val="45"/>
        </w:numPr>
        <w:spacing w:line="360" w:lineRule="auto"/>
        <w:contextualSpacing/>
        <w:rPr>
          <w:rFonts w:ascii="Times New Roman" w:hAnsi="Times New Roman"/>
          <w:sz w:val="20"/>
          <w:szCs w:val="20"/>
        </w:rPr>
      </w:pPr>
      <w:r w:rsidRPr="00234376">
        <w:rPr>
          <w:rFonts w:ascii="Times New Roman" w:hAnsi="Times New Roman"/>
          <w:sz w:val="20"/>
          <w:szCs w:val="20"/>
        </w:rPr>
        <w:t>Specyfikacja Istotnych Warunków Zamówienia.</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Przedmiot zamówienia obejmuje wszelkie prace niezbędne z pun</w:t>
      </w:r>
      <w:r w:rsidR="007E3F53">
        <w:rPr>
          <w:rFonts w:ascii="Times New Roman" w:hAnsi="Times New Roman"/>
          <w:sz w:val="20"/>
          <w:szCs w:val="20"/>
        </w:rPr>
        <w:t xml:space="preserve">ktu widzenia sztuki budowlanej </w:t>
      </w:r>
      <w:r w:rsidRPr="00234376">
        <w:rPr>
          <w:rFonts w:ascii="Times New Roman" w:hAnsi="Times New Roman"/>
          <w:sz w:val="20"/>
          <w:szCs w:val="20"/>
        </w:rPr>
        <w:t>i obowiązujących przepisów do zrealizowania przedmiotu umowy. Przedmiot umowy obejmuje również wszystko to, co z technicznego punktu widzenia jest i okaże się niezbędne do zrealizowania niniejszego zamówienia.</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Przyjmuje się, iż Wykonawca w celu prawidłowej oceny zakresu prac niezbędnych do realizacji przedmiotu umowy przeprowadził wizję lokalną miejsca realizacji przedmiotu umowy i skalkulował własne wynagrodzenie ryczałtowe  </w:t>
      </w:r>
      <w:r w:rsidR="00234376">
        <w:rPr>
          <w:rFonts w:ascii="Times New Roman" w:hAnsi="Times New Roman"/>
          <w:sz w:val="20"/>
          <w:szCs w:val="20"/>
        </w:rPr>
        <w:br/>
        <w:t>z</w:t>
      </w:r>
      <w:r w:rsidRPr="00234376">
        <w:rPr>
          <w:rFonts w:ascii="Times New Roman" w:hAnsi="Times New Roman"/>
          <w:sz w:val="20"/>
          <w:szCs w:val="20"/>
        </w:rPr>
        <w:t xml:space="preserve"> uwzględnieniem ryzyka Wykonawcy. </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Wykonawca oświadcza, iż  przyjął do wiadomości że Przedmiary robót przekazane przez Zamawiającego miały wyłącznie pomocniczy charakter i nie zwalniają Wykonawcy z odpowiedzialności za uważne skalkulowanie zaoferowanego wynagrodzenia na podstawie własnych przedmiarów sporządzonych na podstawie dokumentacji projektowej i przeprowadzonej wizji lokalnej. Wykonawca, że w przypadku nierzetelnego dokonania wyceny zamówienia zobowiązuje się wykonać roboty danego rodzaju w takiej ilości, w jakiej to okaże się rzeczywiście konieczne, bez prawa do dodatkowego wynagrodzenia.</w:t>
      </w:r>
    </w:p>
    <w:p w:rsidR="00234376"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W zakresie wzajemnego współdziałania przy realizacji przedmiotu umowy strony zobowiązują się działać niezwłocznie, przestrzegając obowiązujących przepisów  i ustalonych zwyczajów.</w:t>
      </w:r>
    </w:p>
    <w:p w:rsidR="00511CEB" w:rsidRPr="00234376" w:rsidRDefault="00511CEB" w:rsidP="00B45E2D">
      <w:pPr>
        <w:pStyle w:val="Akapitzlist"/>
        <w:numPr>
          <w:ilvl w:val="0"/>
          <w:numId w:val="46"/>
        </w:numPr>
        <w:spacing w:line="360" w:lineRule="auto"/>
        <w:ind w:left="709" w:hanging="425"/>
        <w:contextualSpacing/>
        <w:rPr>
          <w:rFonts w:ascii="Times New Roman" w:hAnsi="Times New Roman"/>
          <w:sz w:val="20"/>
          <w:szCs w:val="20"/>
        </w:rPr>
      </w:pPr>
      <w:r w:rsidRPr="00234376">
        <w:rPr>
          <w:rFonts w:ascii="Times New Roman" w:hAnsi="Times New Roman"/>
          <w:sz w:val="20"/>
          <w:szCs w:val="20"/>
        </w:rPr>
        <w:t xml:space="preserve">Wykonawca oświadcza, że zapoznał się projektem budowlanym, Szczegółową Specyfikacją Techniczną Wykonania </w:t>
      </w:r>
      <w:r w:rsidR="00234376">
        <w:rPr>
          <w:rFonts w:ascii="Times New Roman" w:hAnsi="Times New Roman"/>
          <w:sz w:val="20"/>
          <w:szCs w:val="20"/>
        </w:rPr>
        <w:br/>
      </w:r>
      <w:r w:rsidRPr="00234376">
        <w:rPr>
          <w:rFonts w:ascii="Times New Roman" w:hAnsi="Times New Roman"/>
          <w:sz w:val="20"/>
          <w:szCs w:val="20"/>
        </w:rPr>
        <w:t xml:space="preserve">i Odbioru Robót, Specyfikacją Istotnych Warunków Zamówienia oraz  z załączonym pomocniczo przedmiarem robót </w:t>
      </w:r>
      <w:r w:rsidR="00234376">
        <w:rPr>
          <w:rFonts w:ascii="Times New Roman" w:hAnsi="Times New Roman"/>
          <w:sz w:val="20"/>
          <w:szCs w:val="20"/>
        </w:rPr>
        <w:br/>
      </w:r>
      <w:r w:rsidRPr="00234376">
        <w:rPr>
          <w:rFonts w:ascii="Times New Roman" w:hAnsi="Times New Roman"/>
          <w:sz w:val="20"/>
          <w:szCs w:val="20"/>
        </w:rPr>
        <w:t>i uznaje je za wystarczające do realizacji przedmiotu niniejszej umowy.</w:t>
      </w:r>
    </w:p>
    <w:p w:rsidR="00A54FC6" w:rsidRPr="00A54FC6" w:rsidRDefault="00A54FC6" w:rsidP="00A54FC6">
      <w:pPr>
        <w:spacing w:line="276" w:lineRule="auto"/>
        <w:contextualSpacing/>
        <w:jc w:val="both"/>
        <w:rPr>
          <w:rFonts w:ascii="Calibri" w:eastAsia="Times New Roman" w:hAnsi="Calibri" w:cs="Calibri"/>
          <w:sz w:val="20"/>
          <w:szCs w:val="20"/>
          <w:lang w:eastAsia="pl-PL"/>
        </w:rPr>
      </w:pPr>
    </w:p>
    <w:p w:rsidR="00A54FC6" w:rsidRPr="00234376" w:rsidRDefault="00A54FC6" w:rsidP="00234376">
      <w:pPr>
        <w:spacing w:after="106" w:line="360" w:lineRule="auto"/>
        <w:ind w:right="25"/>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2.</w:t>
      </w:r>
    </w:p>
    <w:p w:rsidR="00234376" w:rsidRDefault="00A54FC6" w:rsidP="00B45E2D">
      <w:pPr>
        <w:numPr>
          <w:ilvl w:val="0"/>
          <w:numId w:val="9"/>
        </w:numPr>
        <w:spacing w:after="20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zobowiązany jest zawiadomić Zamawiającego o zauważonych wadach w dokumentacji technicznej  </w:t>
      </w:r>
      <w:r w:rsidR="00E12577">
        <w:rPr>
          <w:rFonts w:ascii="Times New Roman" w:eastAsia="Times New Roman" w:hAnsi="Times New Roman" w:cs="Times New Roman"/>
          <w:sz w:val="20"/>
          <w:szCs w:val="20"/>
          <w:lang w:eastAsia="pl-PL"/>
        </w:rPr>
        <w:br/>
      </w:r>
      <w:r w:rsidRPr="00234376">
        <w:rPr>
          <w:rFonts w:ascii="Times New Roman" w:eastAsia="Times New Roman" w:hAnsi="Times New Roman" w:cs="Times New Roman"/>
          <w:sz w:val="20"/>
          <w:szCs w:val="20"/>
          <w:lang w:eastAsia="pl-PL"/>
        </w:rPr>
        <w:t xml:space="preserve">w terminie 7 dni od daty ich ujawnienia. </w:t>
      </w:r>
    </w:p>
    <w:p w:rsidR="00234376" w:rsidRDefault="00A54FC6" w:rsidP="00B45E2D">
      <w:pPr>
        <w:numPr>
          <w:ilvl w:val="0"/>
          <w:numId w:val="9"/>
        </w:numPr>
        <w:spacing w:after="20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ponosi odpowiedzialność za wynikłą szkodę na skutek zaniechania zawiadomienia Zamawiającego </w:t>
      </w:r>
      <w:r w:rsidRPr="00234376">
        <w:rPr>
          <w:rFonts w:ascii="Times New Roman" w:eastAsia="Times New Roman" w:hAnsi="Times New Roman" w:cs="Times New Roman"/>
          <w:sz w:val="20"/>
          <w:szCs w:val="20"/>
          <w:lang w:eastAsia="pl-PL"/>
        </w:rPr>
        <w:br/>
        <w:t>o zauważonych wadach w dokumentacji technicznej.</w:t>
      </w:r>
    </w:p>
    <w:p w:rsidR="00A54FC6" w:rsidRPr="00234376" w:rsidRDefault="00A54FC6" w:rsidP="00B45E2D">
      <w:pPr>
        <w:numPr>
          <w:ilvl w:val="0"/>
          <w:numId w:val="9"/>
        </w:numPr>
        <w:spacing w:after="20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Wykonawcy jest zobowiązany do zawiadomienia poprzez wpis do dziennika budowy, a także pisemną informację </w:t>
      </w:r>
      <w:r w:rsidRPr="00234376">
        <w:rPr>
          <w:rFonts w:ascii="Times New Roman" w:eastAsia="Times New Roman" w:hAnsi="Times New Roman" w:cs="Times New Roman"/>
          <w:sz w:val="20"/>
          <w:szCs w:val="20"/>
          <w:lang w:eastAsia="pl-PL"/>
        </w:rPr>
        <w:br/>
        <w:t xml:space="preserve">do siedziby Zamawiającego o wykonaniu robót zanikających z 7-dniowym wyprzedzeniem umożliwiającym ich sprawdzenie przez Nadzór Inwestorski. </w:t>
      </w:r>
    </w:p>
    <w:p w:rsidR="00A54FC6" w:rsidRPr="00A54FC6" w:rsidRDefault="00A54FC6" w:rsidP="00A54FC6">
      <w:pPr>
        <w:spacing w:after="0" w:line="276" w:lineRule="auto"/>
        <w:contextualSpacing/>
        <w:jc w:val="center"/>
        <w:rPr>
          <w:rFonts w:ascii="Calibri" w:eastAsia="Times New Roman" w:hAnsi="Calibri" w:cs="Calibri"/>
          <w:b/>
          <w:sz w:val="20"/>
          <w:szCs w:val="20"/>
          <w:lang w:eastAsia="pl-PL"/>
        </w:rPr>
      </w:pPr>
    </w:p>
    <w:p w:rsidR="00A54FC6" w:rsidRPr="00234376" w:rsidRDefault="00A54FC6" w:rsidP="00234376">
      <w:pPr>
        <w:spacing w:after="0" w:line="360" w:lineRule="auto"/>
        <w:contextualSpacing/>
        <w:jc w:val="center"/>
        <w:rPr>
          <w:rFonts w:ascii="Times New Roman" w:eastAsia="Times New Roman" w:hAnsi="Times New Roman" w:cs="Times New Roman"/>
          <w:b/>
          <w:sz w:val="20"/>
          <w:szCs w:val="20"/>
          <w:lang w:eastAsia="pl-PL"/>
        </w:rPr>
      </w:pPr>
      <w:r w:rsidRPr="00234376">
        <w:rPr>
          <w:rFonts w:ascii="Times New Roman" w:eastAsia="Times New Roman" w:hAnsi="Times New Roman" w:cs="Times New Roman"/>
          <w:b/>
          <w:sz w:val="20"/>
          <w:szCs w:val="20"/>
          <w:lang w:eastAsia="pl-PL"/>
        </w:rPr>
        <w:t>§ 3.</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na czas realizacji zadania przyjmuje odpowiedzialność prawną za przejęty protokolarnie teren budowy. </w:t>
      </w:r>
      <w:r w:rsidRPr="00234376">
        <w:rPr>
          <w:rFonts w:ascii="Times New Roman" w:eastAsia="Times New Roman" w:hAnsi="Times New Roman" w:cs="Times New Roman"/>
          <w:sz w:val="20"/>
          <w:szCs w:val="20"/>
          <w:lang w:eastAsia="pl-PL"/>
        </w:rPr>
        <w:br/>
        <w:t xml:space="preserve">W trakcie realizacji zadania Wykonawca będzie utrzymywał teren budowy w należytym porządku, bez składowania zbędnych materiałów, odpadów i śmieci, wolnym od przeszkód komunikacyjnych. </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zobowiązuje się na czas budowy zabezpieczyć należyte oznakowanie terenu budowy. </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t>
      </w:r>
      <w:r w:rsidRPr="00234376">
        <w:rPr>
          <w:rFonts w:ascii="Times New Roman" w:eastAsia="Times New Roman" w:hAnsi="Times New Roman" w:cs="Times New Roman"/>
          <w:sz w:val="20"/>
          <w:szCs w:val="20"/>
          <w:lang w:eastAsia="pl-PL"/>
        </w:rPr>
        <w:br/>
        <w:t>w terminie, w którym ustalony jest odbiór końcowy.</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Wykonawca zobowiązuje się zapewnić we własnym zakresie pełną obsługę geodezyjną zadania, łącznie z opracowaniem dokumentacji powykonawczej oraz obsługą laboratoryjną budowy.</w:t>
      </w:r>
    </w:p>
    <w:p w:rsid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 xml:space="preserve">Wykonawca we własnym zakresie zapewnia sobie miejsce odwozu ziemi i gruzu oraz ponosi wszelkie konsekwencje prawne i finansowe z tym związane. </w:t>
      </w:r>
    </w:p>
    <w:p w:rsidR="00A54FC6" w:rsidRPr="00234376" w:rsidRDefault="00A54FC6" w:rsidP="00B45E2D">
      <w:pPr>
        <w:numPr>
          <w:ilvl w:val="0"/>
          <w:numId w:val="10"/>
        </w:numPr>
        <w:spacing w:after="0" w:line="360" w:lineRule="auto"/>
        <w:ind w:left="709" w:hanging="425"/>
        <w:contextualSpacing/>
        <w:jc w:val="both"/>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Wykonawca we własnym zakresie zabezpieczy i wyposaży biuro budowy służące do potrzeb kierownika budowy oraz obsługi budowy. Biuro budowy ma być czynne w godzinach 7:30 - 15:30. Wykonawca według własnego uznania może przedłużyć pracę biura.</w:t>
      </w:r>
    </w:p>
    <w:p w:rsidR="00A54FC6" w:rsidRPr="00A54FC6" w:rsidRDefault="00A54FC6" w:rsidP="00A54FC6">
      <w:pPr>
        <w:spacing w:after="200" w:line="276" w:lineRule="auto"/>
        <w:contextualSpacing/>
        <w:jc w:val="both"/>
        <w:rPr>
          <w:rFonts w:ascii="Calibri" w:eastAsia="Times New Roman" w:hAnsi="Calibri" w:cs="Calibri"/>
          <w:sz w:val="20"/>
          <w:szCs w:val="20"/>
          <w:lang w:eastAsia="pl-PL"/>
        </w:rPr>
      </w:pPr>
    </w:p>
    <w:p w:rsidR="00A54FC6" w:rsidRPr="00234376" w:rsidRDefault="00A54FC6" w:rsidP="00234376">
      <w:pPr>
        <w:spacing w:after="200" w:line="360" w:lineRule="auto"/>
        <w:ind w:left="720"/>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4.</w:t>
      </w:r>
    </w:p>
    <w:p w:rsidR="00A54FC6" w:rsidRPr="00234376" w:rsidRDefault="00A54FC6" w:rsidP="00234376">
      <w:pPr>
        <w:spacing w:after="20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Zamawiający zobowiązuje się przekazać Wykonawcy w terminie do 14 dni kalendarzowych od dnia podpisania umowy: </w:t>
      </w:r>
    </w:p>
    <w:p w:rsidR="00A54FC6" w:rsidRPr="00234376" w:rsidRDefault="00A54FC6" w:rsidP="00234376">
      <w:pPr>
        <w:spacing w:after="200" w:line="360" w:lineRule="auto"/>
        <w:ind w:firstLine="708"/>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 teren budowy, </w:t>
      </w:r>
    </w:p>
    <w:p w:rsidR="00A54FC6" w:rsidRPr="00234376" w:rsidRDefault="00A54FC6" w:rsidP="00234376">
      <w:pPr>
        <w:spacing w:after="200" w:line="360" w:lineRule="auto"/>
        <w:ind w:firstLine="708"/>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dziennik budowy,</w:t>
      </w:r>
    </w:p>
    <w:p w:rsidR="00A54FC6" w:rsidRPr="00234376" w:rsidRDefault="00A54FC6" w:rsidP="00234376">
      <w:pPr>
        <w:spacing w:after="200" w:line="360" w:lineRule="auto"/>
        <w:ind w:firstLine="708"/>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 dokumentację techniczną. </w:t>
      </w:r>
    </w:p>
    <w:p w:rsidR="00A54FC6" w:rsidRPr="00234376" w:rsidRDefault="00A54FC6" w:rsidP="00234376">
      <w:pPr>
        <w:spacing w:after="200" w:line="360" w:lineRule="auto"/>
        <w:contextualSpacing/>
        <w:jc w:val="both"/>
        <w:rPr>
          <w:rFonts w:ascii="Times New Roman" w:eastAsia="Tahoma" w:hAnsi="Times New Roman" w:cs="Times New Roman"/>
          <w:iCs/>
          <w:sz w:val="20"/>
          <w:szCs w:val="20"/>
          <w:lang w:eastAsia="pl-PL"/>
        </w:rPr>
      </w:pPr>
    </w:p>
    <w:p w:rsidR="00A54FC6" w:rsidRPr="00234376" w:rsidRDefault="00A54FC6" w:rsidP="00234376">
      <w:pPr>
        <w:spacing w:after="200" w:line="360" w:lineRule="auto"/>
        <w:ind w:left="720"/>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xml:space="preserve">§ 5. </w:t>
      </w:r>
    </w:p>
    <w:p w:rsidR="00234376" w:rsidRP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 xml:space="preserve">Strony ustalają termin wykonania całego przedmiotu zamówienia na dzień: </w:t>
      </w:r>
      <w:r w:rsidRPr="00234376">
        <w:rPr>
          <w:rFonts w:ascii="Times New Roman" w:eastAsia="Tahoma" w:hAnsi="Times New Roman"/>
          <w:b/>
          <w:iCs/>
          <w:sz w:val="20"/>
          <w:szCs w:val="20"/>
        </w:rPr>
        <w:t>30.09.202</w:t>
      </w:r>
      <w:r w:rsidR="00234376" w:rsidRPr="00234376">
        <w:rPr>
          <w:rFonts w:ascii="Times New Roman" w:eastAsia="Tahoma" w:hAnsi="Times New Roman"/>
          <w:b/>
          <w:iCs/>
          <w:sz w:val="20"/>
          <w:szCs w:val="20"/>
        </w:rPr>
        <w:t>1</w:t>
      </w:r>
      <w:r w:rsidRPr="00234376">
        <w:rPr>
          <w:rFonts w:ascii="Times New Roman" w:eastAsia="Tahoma" w:hAnsi="Times New Roman"/>
          <w:b/>
          <w:iCs/>
          <w:sz w:val="20"/>
          <w:szCs w:val="20"/>
        </w:rPr>
        <w:t xml:space="preserve">r. </w:t>
      </w:r>
    </w:p>
    <w:p w:rsid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 xml:space="preserve">Przez termin wykonania zamówienia rozumie się termin zgłoszenia do odbioru prawidłowo wykonanych robót. </w:t>
      </w:r>
    </w:p>
    <w:p w:rsid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 xml:space="preserve">Materiały muszą być zgodne z dokumentacją techniczną i złożoną ofertą, w której Wykonawca zadeklarował materiały, które przyjął do wyceny.  </w:t>
      </w:r>
    </w:p>
    <w:p w:rsidR="00A54FC6" w:rsidRPr="00234376" w:rsidRDefault="00A54FC6" w:rsidP="00B45E2D">
      <w:pPr>
        <w:pStyle w:val="Akapitzlist"/>
        <w:numPr>
          <w:ilvl w:val="0"/>
          <w:numId w:val="47"/>
        </w:numPr>
        <w:spacing w:after="200" w:line="360" w:lineRule="auto"/>
        <w:contextualSpacing/>
        <w:rPr>
          <w:rFonts w:ascii="Times New Roman" w:eastAsia="Tahoma" w:hAnsi="Times New Roman"/>
          <w:iCs/>
          <w:sz w:val="20"/>
          <w:szCs w:val="20"/>
        </w:rPr>
      </w:pPr>
      <w:r w:rsidRPr="00234376">
        <w:rPr>
          <w:rFonts w:ascii="Times New Roman" w:eastAsia="Tahoma" w:hAnsi="Times New Roman"/>
          <w:iCs/>
          <w:sz w:val="20"/>
          <w:szCs w:val="20"/>
        </w:rPr>
        <w:t>Wykonawca przed przejęciem placu budowy jest zobowiązany dostarczyć następujące do</w:t>
      </w:r>
      <w:r w:rsidR="00234376">
        <w:rPr>
          <w:rFonts w:ascii="Times New Roman" w:eastAsia="Tahoma" w:hAnsi="Times New Roman"/>
          <w:iCs/>
          <w:sz w:val="20"/>
          <w:szCs w:val="20"/>
        </w:rPr>
        <w:t xml:space="preserve">kumenty: oryginał oświadczenia </w:t>
      </w:r>
      <w:r w:rsidRPr="00234376">
        <w:rPr>
          <w:rFonts w:ascii="Times New Roman" w:eastAsia="Tahoma" w:hAnsi="Times New Roman"/>
          <w:iCs/>
          <w:sz w:val="20"/>
          <w:szCs w:val="20"/>
        </w:rPr>
        <w:t xml:space="preserve">o pełnieniu funkcji kierownika budowy - złożony osobiście przez kierownika budowy </w:t>
      </w:r>
      <w:r w:rsidR="00234376">
        <w:rPr>
          <w:rFonts w:ascii="Times New Roman" w:eastAsia="Tahoma" w:hAnsi="Times New Roman"/>
          <w:iCs/>
          <w:sz w:val="20"/>
          <w:szCs w:val="20"/>
        </w:rPr>
        <w:t xml:space="preserve">wskazanego </w:t>
      </w:r>
      <w:r w:rsidR="00E12577">
        <w:rPr>
          <w:rFonts w:ascii="Times New Roman" w:eastAsia="Tahoma" w:hAnsi="Times New Roman"/>
          <w:iCs/>
          <w:sz w:val="20"/>
          <w:szCs w:val="20"/>
        </w:rPr>
        <w:br/>
      </w:r>
      <w:r w:rsidR="00234376">
        <w:rPr>
          <w:rFonts w:ascii="Times New Roman" w:eastAsia="Tahoma" w:hAnsi="Times New Roman"/>
          <w:iCs/>
          <w:sz w:val="20"/>
          <w:szCs w:val="20"/>
        </w:rPr>
        <w:t xml:space="preserve">w ofercie Wykonawcy </w:t>
      </w:r>
      <w:r w:rsidRPr="00234376">
        <w:rPr>
          <w:rFonts w:ascii="Times New Roman" w:eastAsia="Tahoma" w:hAnsi="Times New Roman"/>
          <w:iCs/>
          <w:sz w:val="20"/>
          <w:szCs w:val="20"/>
        </w:rPr>
        <w:t xml:space="preserve">do realizacji niniejszego zamówienia - w 2 egzemplarzach. </w:t>
      </w:r>
    </w:p>
    <w:p w:rsidR="00A54FC6" w:rsidRPr="00A54FC6" w:rsidRDefault="00A54FC6" w:rsidP="00A54FC6">
      <w:pPr>
        <w:spacing w:after="200" w:line="276" w:lineRule="auto"/>
        <w:contextualSpacing/>
        <w:jc w:val="both"/>
        <w:rPr>
          <w:rFonts w:ascii="Calibri" w:eastAsia="Tahoma" w:hAnsi="Calibri" w:cs="Calibri"/>
          <w:b/>
          <w:iCs/>
          <w:sz w:val="20"/>
          <w:szCs w:val="20"/>
          <w:lang w:eastAsia="pl-PL"/>
        </w:rPr>
      </w:pPr>
    </w:p>
    <w:p w:rsidR="00A54FC6" w:rsidRPr="00234376" w:rsidRDefault="00A54FC6" w:rsidP="00234376">
      <w:pPr>
        <w:spacing w:after="200" w:line="360" w:lineRule="auto"/>
        <w:ind w:left="426"/>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6.</w:t>
      </w:r>
    </w:p>
    <w:p w:rsid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Wykonawca zobowiązuje się do wykonania przedmiotu umowy z materiałów własnych, przy użyciu własnych narzędzi, urządzeń i sprzętu.</w:t>
      </w:r>
    </w:p>
    <w:p w:rsid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 xml:space="preserve">Materiały i urządzenia muszą odpowiadać wymogom wyrobów dopuszczonych do obrotu  i stosowania </w:t>
      </w:r>
      <w:r w:rsidR="00234376">
        <w:rPr>
          <w:rFonts w:ascii="Times New Roman" w:eastAsia="Tahoma" w:hAnsi="Times New Roman"/>
          <w:iCs/>
          <w:sz w:val="20"/>
          <w:szCs w:val="20"/>
        </w:rPr>
        <w:br/>
      </w:r>
      <w:r w:rsidRPr="00234376">
        <w:rPr>
          <w:rFonts w:ascii="Times New Roman" w:eastAsia="Tahoma" w:hAnsi="Times New Roman"/>
          <w:iCs/>
          <w:sz w:val="20"/>
          <w:szCs w:val="20"/>
        </w:rPr>
        <w:t xml:space="preserve">w budownictwie zgodnie z ustawą z dnia 16 kwietnia 2004 roku o wyrobach budowlanych (t.j. Dz. U. </w:t>
      </w:r>
      <w:r w:rsidR="00234376">
        <w:rPr>
          <w:rFonts w:ascii="Times New Roman" w:eastAsia="Tahoma" w:hAnsi="Times New Roman"/>
          <w:iCs/>
          <w:sz w:val="20"/>
          <w:szCs w:val="20"/>
        </w:rPr>
        <w:t>2020</w:t>
      </w:r>
      <w:r w:rsidRPr="00234376">
        <w:rPr>
          <w:rFonts w:ascii="Times New Roman" w:eastAsia="Tahoma" w:hAnsi="Times New Roman"/>
          <w:iCs/>
          <w:sz w:val="20"/>
          <w:szCs w:val="20"/>
        </w:rPr>
        <w:t xml:space="preserve">. poz. </w:t>
      </w:r>
      <w:r w:rsidR="00234376">
        <w:rPr>
          <w:rFonts w:ascii="Times New Roman" w:eastAsia="Tahoma" w:hAnsi="Times New Roman"/>
          <w:iCs/>
          <w:sz w:val="20"/>
          <w:szCs w:val="20"/>
        </w:rPr>
        <w:t>215</w:t>
      </w:r>
      <w:r w:rsidRPr="00234376">
        <w:rPr>
          <w:rFonts w:ascii="Times New Roman" w:eastAsia="Tahoma" w:hAnsi="Times New Roman"/>
          <w:iCs/>
          <w:sz w:val="20"/>
          <w:szCs w:val="20"/>
        </w:rPr>
        <w:t xml:space="preserve">), a także wymaganiami Szczegółowej Specyfikacji Technicznej Wykonania i Odbioru Robót Budowlanych. </w:t>
      </w:r>
    </w:p>
    <w:p w:rsid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 xml:space="preserve">W uzasadnionych przypadkach na żądanie Zamawiającego, Wykonawca musi przedstawić dodatkowe badania laboratoryjne wbudowanych materiałów. Badania te Wykonawca wykona na własny koszt. </w:t>
      </w:r>
    </w:p>
    <w:p w:rsidR="00A54FC6" w:rsidRPr="00234376" w:rsidRDefault="00A54FC6" w:rsidP="00B45E2D">
      <w:pPr>
        <w:pStyle w:val="Akapitzlist"/>
        <w:numPr>
          <w:ilvl w:val="0"/>
          <w:numId w:val="48"/>
        </w:numPr>
        <w:spacing w:after="200" w:line="360" w:lineRule="auto"/>
        <w:ind w:left="851" w:hanging="284"/>
        <w:contextualSpacing/>
        <w:rPr>
          <w:rFonts w:ascii="Times New Roman" w:eastAsia="Tahoma" w:hAnsi="Times New Roman"/>
          <w:iCs/>
          <w:sz w:val="20"/>
          <w:szCs w:val="20"/>
        </w:rPr>
      </w:pPr>
      <w:r w:rsidRPr="00234376">
        <w:rPr>
          <w:rFonts w:ascii="Times New Roman" w:eastAsia="Tahoma" w:hAnsi="Times New Roman"/>
          <w:iCs/>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użyciem.</w:t>
      </w:r>
    </w:p>
    <w:p w:rsidR="00A54FC6" w:rsidRPr="00234376"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7.</w:t>
      </w:r>
    </w:p>
    <w:p w:rsidR="00A54FC6" w:rsidRPr="00234376" w:rsidRDefault="00A54FC6" w:rsidP="00B45E2D">
      <w:pPr>
        <w:pStyle w:val="Akapitzlist"/>
        <w:numPr>
          <w:ilvl w:val="0"/>
          <w:numId w:val="49"/>
        </w:numPr>
        <w:spacing w:line="360" w:lineRule="auto"/>
        <w:ind w:left="567" w:hanging="283"/>
        <w:contextualSpacing/>
        <w:rPr>
          <w:rFonts w:ascii="Times New Roman" w:eastAsia="Tahoma" w:hAnsi="Times New Roman"/>
          <w:iCs/>
          <w:sz w:val="20"/>
          <w:szCs w:val="20"/>
        </w:rPr>
      </w:pPr>
      <w:r w:rsidRPr="00234376">
        <w:rPr>
          <w:rFonts w:ascii="Times New Roman" w:eastAsia="Tahoma" w:hAnsi="Times New Roman"/>
          <w:iCs/>
          <w:sz w:val="20"/>
          <w:szCs w:val="20"/>
        </w:rPr>
        <w:t>Zamawiający oświadcza, że powołała Nadzór Inwestorski:</w:t>
      </w:r>
    </w:p>
    <w:p w:rsidR="00234376" w:rsidRPr="00234376" w:rsidRDefault="00A54FC6" w:rsidP="00234376">
      <w:pPr>
        <w:spacing w:after="0" w:line="360" w:lineRule="auto"/>
        <w:ind w:left="426"/>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Ustanowiony w późniejszym terminie działający w granicach umocowania określonego przepisami ustawy z dnia 7 lipca 1994r. Prawo Budowlane (t. j. Dz. U. </w:t>
      </w:r>
      <w:r w:rsidR="00234376" w:rsidRPr="00234376">
        <w:rPr>
          <w:rFonts w:ascii="Times New Roman" w:eastAsia="Tahoma" w:hAnsi="Times New Roman" w:cs="Times New Roman"/>
          <w:iCs/>
          <w:sz w:val="20"/>
          <w:szCs w:val="20"/>
          <w:lang w:eastAsia="pl-PL"/>
        </w:rPr>
        <w:t>2020 poz. 1133</w:t>
      </w:r>
      <w:r w:rsidRPr="00234376">
        <w:rPr>
          <w:rFonts w:ascii="Times New Roman" w:eastAsia="Tahoma" w:hAnsi="Times New Roman" w:cs="Times New Roman"/>
          <w:iCs/>
          <w:sz w:val="20"/>
          <w:szCs w:val="20"/>
          <w:lang w:eastAsia="pl-PL"/>
        </w:rPr>
        <w:t>).</w:t>
      </w:r>
    </w:p>
    <w:p w:rsidR="00A54FC6" w:rsidRPr="00234376" w:rsidRDefault="00A54FC6" w:rsidP="00B45E2D">
      <w:pPr>
        <w:pStyle w:val="Akapitzlist"/>
        <w:numPr>
          <w:ilvl w:val="0"/>
          <w:numId w:val="49"/>
        </w:numPr>
        <w:spacing w:line="360" w:lineRule="auto"/>
        <w:ind w:left="567" w:hanging="283"/>
        <w:contextualSpacing/>
        <w:rPr>
          <w:rFonts w:ascii="Times New Roman" w:eastAsia="Tahoma" w:hAnsi="Times New Roman"/>
          <w:iCs/>
          <w:sz w:val="20"/>
          <w:szCs w:val="20"/>
        </w:rPr>
      </w:pPr>
      <w:r w:rsidRPr="00234376">
        <w:rPr>
          <w:rFonts w:ascii="Times New Roman" w:eastAsia="Tahoma" w:hAnsi="Times New Roman"/>
          <w:iCs/>
          <w:sz w:val="20"/>
          <w:szCs w:val="20"/>
        </w:rPr>
        <w:t>Ustanowionym z ramienia Wykonawcy Kierownikiem budowy jest:</w:t>
      </w:r>
    </w:p>
    <w:p w:rsidR="00A54FC6" w:rsidRPr="00234376" w:rsidRDefault="00A54FC6" w:rsidP="00234376">
      <w:pPr>
        <w:spacing w:after="0" w:line="360" w:lineRule="auto"/>
        <w:ind w:left="426"/>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w:t>
      </w:r>
    </w:p>
    <w:p w:rsidR="00A54FC6" w:rsidRPr="00234376" w:rsidRDefault="00A54FC6" w:rsidP="00234376">
      <w:pPr>
        <w:spacing w:after="0" w:line="360" w:lineRule="auto"/>
        <w:ind w:left="426"/>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działający w granicach umocowania określonego przepisami ustawy z dnia 7 lipca 1994r. Prawo Budowlane </w:t>
      </w:r>
      <w:r w:rsidRPr="00234376">
        <w:rPr>
          <w:rFonts w:ascii="Times New Roman" w:eastAsia="Tahoma" w:hAnsi="Times New Roman" w:cs="Times New Roman"/>
          <w:iCs/>
          <w:sz w:val="20"/>
          <w:szCs w:val="20"/>
          <w:lang w:eastAsia="pl-PL"/>
        </w:rPr>
        <w:br/>
        <w:t xml:space="preserve">(t. j. Dz. U. </w:t>
      </w:r>
      <w:r w:rsidR="00234376" w:rsidRPr="00234376">
        <w:rPr>
          <w:rFonts w:ascii="Times New Roman" w:eastAsia="Tahoma" w:hAnsi="Times New Roman" w:cs="Times New Roman"/>
          <w:iCs/>
          <w:sz w:val="20"/>
          <w:szCs w:val="20"/>
          <w:lang w:eastAsia="pl-PL"/>
        </w:rPr>
        <w:t>2020 poz. 1133</w:t>
      </w:r>
      <w:r w:rsidRPr="00234376">
        <w:rPr>
          <w:rFonts w:ascii="Times New Roman" w:eastAsia="Tahoma" w:hAnsi="Times New Roman" w:cs="Times New Roman"/>
          <w:iCs/>
          <w:sz w:val="20"/>
          <w:szCs w:val="20"/>
          <w:lang w:eastAsia="pl-PL"/>
        </w:rPr>
        <w:t xml:space="preserve">). </w:t>
      </w:r>
    </w:p>
    <w:p w:rsidR="00A54FC6" w:rsidRPr="00A54FC6" w:rsidRDefault="00A54FC6" w:rsidP="00A54FC6">
      <w:pPr>
        <w:spacing w:after="0" w:line="276" w:lineRule="auto"/>
        <w:ind w:left="426" w:hanging="426"/>
        <w:contextualSpacing/>
        <w:jc w:val="both"/>
        <w:rPr>
          <w:rFonts w:ascii="Calibri" w:eastAsia="Tahoma" w:hAnsi="Calibri" w:cs="Calibri"/>
          <w:iCs/>
          <w:sz w:val="20"/>
          <w:szCs w:val="20"/>
          <w:lang w:eastAsia="pl-PL"/>
        </w:rPr>
      </w:pPr>
    </w:p>
    <w:p w:rsidR="00A54FC6" w:rsidRPr="00234376"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8.</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Wykonawca udziela Zamawiającemu zabezpieczenia należytego wykonania przedmiotu umowy w kwocie stanowiącej 10% ceny brutto wykonania przedmiotu umowy, tj. </w:t>
      </w:r>
      <w:r w:rsidR="00234376">
        <w:rPr>
          <w:rFonts w:ascii="Times New Roman" w:eastAsia="Tahoma" w:hAnsi="Times New Roman" w:cs="Times New Roman"/>
          <w:iCs/>
          <w:sz w:val="20"/>
          <w:szCs w:val="20"/>
          <w:lang w:eastAsia="pl-PL"/>
        </w:rPr>
        <w:t xml:space="preserve"> ………………………………………………………………………</w:t>
      </w:r>
      <w:r w:rsidRPr="00234376">
        <w:rPr>
          <w:rFonts w:ascii="Times New Roman" w:eastAsia="Tahoma" w:hAnsi="Times New Roman" w:cs="Times New Roman"/>
          <w:iCs/>
          <w:sz w:val="20"/>
          <w:szCs w:val="20"/>
          <w:lang w:eastAsia="pl-PL"/>
        </w:rPr>
        <w:t xml:space="preserve"> PLN (słownie: ………………………………………………………………………….)</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Zabezpieczeniem należytego wykonania przedmiotu umowy jest:</w:t>
      </w:r>
    </w:p>
    <w:p w:rsidR="00A54FC6" w:rsidRPr="00234376" w:rsidRDefault="00A54FC6" w:rsidP="00234376">
      <w:pPr>
        <w:keepNext/>
        <w:spacing w:after="0" w:line="360" w:lineRule="auto"/>
        <w:ind w:left="720"/>
        <w:jc w:val="both"/>
        <w:outlineLvl w:val="1"/>
        <w:rPr>
          <w:rFonts w:ascii="Times New Roman" w:eastAsia="Times New Roman" w:hAnsi="Times New Roman" w:cs="Times New Roman"/>
          <w:sz w:val="20"/>
          <w:szCs w:val="20"/>
          <w:lang w:eastAsia="pl-PL"/>
        </w:rPr>
      </w:pPr>
      <w:r w:rsidRPr="00234376">
        <w:rPr>
          <w:rFonts w:ascii="Times New Roman" w:eastAsia="Times New Roman" w:hAnsi="Times New Roman" w:cs="Times New Roman"/>
          <w:sz w:val="20"/>
          <w:szCs w:val="20"/>
          <w:lang w:eastAsia="pl-PL"/>
        </w:rPr>
        <w:t>………………………………………………………………………………………………………………………………</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Część zabezpieczenia, gwarantująca wykonanie robót zgodnie z umową, w wysokości 70% całości zabezpieczenia zwrócona zostanie Wykonawcy w ciągu 30 dni po odbiorze końcowym przedmiotu umowy.</w:t>
      </w:r>
    </w:p>
    <w:p w:rsidR="00A54FC6" w:rsidRPr="00234376" w:rsidRDefault="00A54FC6" w:rsidP="00B45E2D">
      <w:pPr>
        <w:numPr>
          <w:ilvl w:val="0"/>
          <w:numId w:val="40"/>
        </w:numPr>
        <w:spacing w:after="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Pozostała część zabezpieczenia w wysokości 30% całości zabezpieczenia służąca do pokrycia roszczeń w ramach rękojmi, zwrócona zostanie Wykonawcy w ciągu 15 dni po upływie okresu rękojmi.</w:t>
      </w:r>
    </w:p>
    <w:p w:rsidR="00A54FC6" w:rsidRPr="00234376" w:rsidRDefault="00A54FC6" w:rsidP="00B45E2D">
      <w:pPr>
        <w:numPr>
          <w:ilvl w:val="0"/>
          <w:numId w:val="40"/>
        </w:numPr>
        <w:spacing w:after="200" w:line="360" w:lineRule="auto"/>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Zwrócona Wykonawcy kwota zabezpieczenia należytego wykonania umowy, określona w § 9 pkt. 2 może ulec zmniejszeniu z tytułu potrąceń za złą jakość robót, niedotrzymania terminu zakończenia prac lub nakładów poniesionych przez Zamawiającego na usunięcie ewentualnych wad, jeżeli nie dokonał tego Wykonawca.</w:t>
      </w:r>
    </w:p>
    <w:p w:rsidR="00A54FC6" w:rsidRPr="00A54FC6" w:rsidRDefault="00A54FC6" w:rsidP="00A54FC6">
      <w:pPr>
        <w:spacing w:after="200" w:line="276" w:lineRule="auto"/>
        <w:ind w:left="426" w:hanging="426"/>
        <w:contextualSpacing/>
        <w:jc w:val="both"/>
        <w:rPr>
          <w:rFonts w:ascii="Calibri" w:eastAsia="Tahoma" w:hAnsi="Calibri" w:cs="Calibri"/>
          <w:iCs/>
          <w:sz w:val="20"/>
          <w:szCs w:val="20"/>
          <w:lang w:eastAsia="pl-PL"/>
        </w:rPr>
      </w:pPr>
    </w:p>
    <w:p w:rsidR="00A54FC6" w:rsidRPr="00234376"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9.</w:t>
      </w:r>
    </w:p>
    <w:p w:rsidR="00234376" w:rsidRDefault="00A54FC6" w:rsidP="00B45E2D">
      <w:pPr>
        <w:pStyle w:val="Akapitzlist"/>
        <w:numPr>
          <w:ilvl w:val="0"/>
          <w:numId w:val="50"/>
        </w:numPr>
        <w:spacing w:line="360" w:lineRule="auto"/>
        <w:ind w:left="709" w:hanging="567"/>
        <w:contextualSpacing/>
        <w:rPr>
          <w:rFonts w:ascii="Times New Roman" w:eastAsia="Tahoma" w:hAnsi="Times New Roman"/>
          <w:b/>
          <w:iCs/>
          <w:sz w:val="20"/>
          <w:szCs w:val="20"/>
        </w:rPr>
      </w:pPr>
      <w:r w:rsidRPr="00234376">
        <w:rPr>
          <w:rFonts w:ascii="Times New Roman" w:eastAsia="Tahoma" w:hAnsi="Times New Roman"/>
          <w:b/>
          <w:iCs/>
          <w:sz w:val="20"/>
          <w:szCs w:val="20"/>
        </w:rPr>
        <w:t xml:space="preserve">Wynagrodzenie brutto za wykonanie przedmiotu umowy wynosi: …………………….. PLN, </w:t>
      </w:r>
      <w:r w:rsidR="00234376">
        <w:rPr>
          <w:rFonts w:ascii="Times New Roman" w:eastAsia="Tahoma" w:hAnsi="Times New Roman"/>
          <w:b/>
          <w:iCs/>
          <w:sz w:val="20"/>
          <w:szCs w:val="20"/>
        </w:rPr>
        <w:t>(</w:t>
      </w:r>
      <w:r w:rsidRPr="00234376">
        <w:rPr>
          <w:rFonts w:ascii="Times New Roman" w:eastAsia="Tahoma" w:hAnsi="Times New Roman"/>
          <w:b/>
          <w:iCs/>
          <w:sz w:val="20"/>
          <w:szCs w:val="20"/>
        </w:rPr>
        <w:t>słowni</w:t>
      </w:r>
      <w:r w:rsidR="00234376">
        <w:rPr>
          <w:rFonts w:ascii="Times New Roman" w:eastAsia="Tahoma" w:hAnsi="Times New Roman"/>
          <w:b/>
          <w:iCs/>
          <w:sz w:val="20"/>
          <w:szCs w:val="20"/>
        </w:rPr>
        <w:t>e: ………………………………………………</w:t>
      </w:r>
      <w:r w:rsidRPr="00234376">
        <w:rPr>
          <w:rFonts w:ascii="Times New Roman" w:eastAsia="Tahoma" w:hAnsi="Times New Roman"/>
          <w:b/>
          <w:iCs/>
          <w:sz w:val="20"/>
          <w:szCs w:val="20"/>
        </w:rPr>
        <w:t xml:space="preserve">……………………………………….PLN), </w:t>
      </w:r>
    </w:p>
    <w:p w:rsidR="00234376" w:rsidRDefault="00234376" w:rsidP="00B45E2D">
      <w:pPr>
        <w:pStyle w:val="Akapitzlist"/>
        <w:numPr>
          <w:ilvl w:val="0"/>
          <w:numId w:val="50"/>
        </w:numPr>
        <w:spacing w:line="360" w:lineRule="auto"/>
        <w:ind w:left="709" w:hanging="567"/>
        <w:contextualSpacing/>
        <w:rPr>
          <w:rFonts w:ascii="Times New Roman" w:eastAsia="Tahoma" w:hAnsi="Times New Roman"/>
          <w:b/>
          <w:iCs/>
          <w:sz w:val="20"/>
          <w:szCs w:val="20"/>
        </w:rPr>
      </w:pPr>
      <w:r>
        <w:rPr>
          <w:rFonts w:ascii="Times New Roman" w:eastAsia="Tahoma" w:hAnsi="Times New Roman"/>
          <w:b/>
          <w:iCs/>
          <w:sz w:val="20"/>
          <w:szCs w:val="20"/>
        </w:rPr>
        <w:t>w tym podatek  VAT 23% ……</w:t>
      </w:r>
      <w:r w:rsidR="00A54FC6" w:rsidRPr="00234376">
        <w:rPr>
          <w:rFonts w:ascii="Times New Roman" w:eastAsia="Tahoma" w:hAnsi="Times New Roman"/>
          <w:b/>
          <w:iCs/>
          <w:sz w:val="20"/>
          <w:szCs w:val="20"/>
        </w:rPr>
        <w:t>……….. PLN</w:t>
      </w:r>
      <w:r>
        <w:rPr>
          <w:rFonts w:ascii="Times New Roman" w:eastAsia="Tahoma" w:hAnsi="Times New Roman"/>
          <w:b/>
          <w:iCs/>
          <w:sz w:val="20"/>
          <w:szCs w:val="20"/>
        </w:rPr>
        <w:t xml:space="preserve"> (słownie:………………………………………………………. PLN), </w:t>
      </w:r>
    </w:p>
    <w:p w:rsidR="00A54FC6" w:rsidRPr="00234376" w:rsidRDefault="00234376" w:rsidP="006B3D65">
      <w:pPr>
        <w:pStyle w:val="Akapitzlist"/>
        <w:spacing w:line="360" w:lineRule="auto"/>
        <w:ind w:left="709"/>
        <w:contextualSpacing/>
        <w:rPr>
          <w:rFonts w:ascii="Times New Roman" w:eastAsia="Tahoma" w:hAnsi="Times New Roman"/>
          <w:b/>
          <w:iCs/>
          <w:sz w:val="20"/>
          <w:szCs w:val="20"/>
        </w:rPr>
      </w:pPr>
      <w:r>
        <w:rPr>
          <w:rFonts w:ascii="Times New Roman" w:eastAsia="Tahoma" w:hAnsi="Times New Roman"/>
          <w:b/>
          <w:iCs/>
          <w:sz w:val="20"/>
          <w:szCs w:val="20"/>
        </w:rPr>
        <w:t>wartość netto: ……</w:t>
      </w:r>
      <w:r w:rsidR="00A54FC6" w:rsidRPr="00234376">
        <w:rPr>
          <w:rFonts w:ascii="Times New Roman" w:eastAsia="Tahoma" w:hAnsi="Times New Roman"/>
          <w:b/>
          <w:iCs/>
          <w:sz w:val="20"/>
          <w:szCs w:val="20"/>
        </w:rPr>
        <w:t>……. PLN (słowni</w:t>
      </w:r>
      <w:r>
        <w:rPr>
          <w:rFonts w:ascii="Times New Roman" w:eastAsia="Tahoma" w:hAnsi="Times New Roman"/>
          <w:b/>
          <w:iCs/>
          <w:sz w:val="20"/>
          <w:szCs w:val="20"/>
        </w:rPr>
        <w:t>e: ………………………………………………………………</w:t>
      </w:r>
      <w:r w:rsidR="00A54FC6" w:rsidRPr="00234376">
        <w:rPr>
          <w:rFonts w:ascii="Times New Roman" w:eastAsia="Tahoma" w:hAnsi="Times New Roman"/>
          <w:b/>
          <w:iCs/>
          <w:sz w:val="20"/>
          <w:szCs w:val="20"/>
        </w:rPr>
        <w:t>…………….. PLN)</w:t>
      </w:r>
    </w:p>
    <w:p w:rsidR="00234376" w:rsidRPr="00234376" w:rsidRDefault="00A54FC6" w:rsidP="006B3D65">
      <w:pPr>
        <w:spacing w:after="0" w:line="360" w:lineRule="auto"/>
        <w:ind w:left="284"/>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Wykonawca zobowiązany jest do wykonania przedmiotu umowy w pełnym zakresie, zgodnie ze Specyfikacją Istotnych Warunków Zamówienia, dokumentacją techniczną, tj. projektem budowlanym  oraz Szczegółową Specyfikacją Techniczną Wykonania i Odbioru Robót Budowlanych. </w:t>
      </w:r>
    </w:p>
    <w:p w:rsidR="00A54FC6" w:rsidRPr="00234376" w:rsidRDefault="00A54FC6" w:rsidP="00B45E2D">
      <w:pPr>
        <w:pStyle w:val="Akapitzlist"/>
        <w:numPr>
          <w:ilvl w:val="0"/>
          <w:numId w:val="50"/>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Forma wynagrodzenia wskazana w ust. 1 niniejszego paragrafu jest </w:t>
      </w:r>
      <w:r w:rsidRPr="00234376">
        <w:rPr>
          <w:rFonts w:ascii="Times New Roman" w:eastAsia="Tahoma" w:hAnsi="Times New Roman"/>
          <w:iCs/>
          <w:sz w:val="20"/>
          <w:szCs w:val="20"/>
          <w:u w:val="single"/>
        </w:rPr>
        <w:t>wynagrodzeniem ryczałtowym</w:t>
      </w:r>
      <w:r w:rsidRPr="00234376">
        <w:rPr>
          <w:rFonts w:ascii="Times New Roman" w:eastAsia="Tahoma" w:hAnsi="Times New Roman"/>
          <w:iCs/>
          <w:sz w:val="20"/>
          <w:szCs w:val="20"/>
        </w:rPr>
        <w:t>. Obejmuje wszystkie</w:t>
      </w:r>
      <w:r w:rsidR="00E12577">
        <w:rPr>
          <w:rFonts w:ascii="Times New Roman" w:eastAsia="Tahoma" w:hAnsi="Times New Roman"/>
          <w:iCs/>
          <w:sz w:val="20"/>
          <w:szCs w:val="20"/>
        </w:rPr>
        <w:t xml:space="preserve"> </w:t>
      </w:r>
      <w:r w:rsidRPr="00234376">
        <w:rPr>
          <w:rFonts w:ascii="Times New Roman" w:eastAsia="Tahoma" w:hAnsi="Times New Roman"/>
          <w:iCs/>
          <w:sz w:val="20"/>
          <w:szCs w:val="20"/>
        </w:rPr>
        <w:t xml:space="preserve">koszty niezbędne do wykonania przedmiotu umowy. </w:t>
      </w: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p>
    <w:p w:rsidR="00A54FC6" w:rsidRPr="00234376" w:rsidRDefault="00A54FC6" w:rsidP="00815B8F">
      <w:pPr>
        <w:spacing w:after="0" w:line="276" w:lineRule="auto"/>
        <w:ind w:left="284"/>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xml:space="preserve">§ 10. </w:t>
      </w:r>
    </w:p>
    <w:p w:rsidR="00234376" w:rsidRPr="00234376" w:rsidRDefault="00A54FC6" w:rsidP="00815B8F">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bCs/>
          <w:sz w:val="20"/>
          <w:szCs w:val="20"/>
        </w:rPr>
        <w:t xml:space="preserve">Zamawiający </w:t>
      </w:r>
      <w:r w:rsidRPr="00234376">
        <w:rPr>
          <w:rFonts w:ascii="Times New Roman" w:eastAsia="Calibri" w:hAnsi="Times New Roman"/>
          <w:sz w:val="20"/>
          <w:szCs w:val="20"/>
        </w:rPr>
        <w:t xml:space="preserve">dopuszcza płatności częściowe. </w:t>
      </w:r>
    </w:p>
    <w:p w:rsidR="00234376" w:rsidRPr="00234376" w:rsidRDefault="00A54FC6" w:rsidP="00815B8F">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sz w:val="20"/>
          <w:szCs w:val="20"/>
        </w:rPr>
        <w:t>Wartość faktur częściowych będzie realizowana do 8</w:t>
      </w:r>
      <w:r w:rsidR="00234376" w:rsidRPr="00234376">
        <w:rPr>
          <w:rFonts w:ascii="Times New Roman" w:eastAsia="Calibri" w:hAnsi="Times New Roman"/>
          <w:sz w:val="20"/>
          <w:szCs w:val="20"/>
        </w:rPr>
        <w:t>0</w:t>
      </w:r>
      <w:r w:rsidRPr="00234376">
        <w:rPr>
          <w:rFonts w:ascii="Times New Roman" w:eastAsia="Calibri" w:hAnsi="Times New Roman"/>
          <w:sz w:val="20"/>
          <w:szCs w:val="20"/>
        </w:rPr>
        <w:t xml:space="preserve"> % wartości zamówienia. </w:t>
      </w:r>
    </w:p>
    <w:p w:rsidR="0023437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sz w:val="20"/>
          <w:szCs w:val="20"/>
        </w:rPr>
        <w:t xml:space="preserve">Wartość faktury końcowej będzie nie mniejsza niż </w:t>
      </w:r>
      <w:r w:rsidR="00234376" w:rsidRPr="00234376">
        <w:rPr>
          <w:rFonts w:ascii="Times New Roman" w:eastAsia="Calibri" w:hAnsi="Times New Roman"/>
          <w:sz w:val="20"/>
          <w:szCs w:val="20"/>
        </w:rPr>
        <w:t xml:space="preserve">20 </w:t>
      </w:r>
      <w:r w:rsidRPr="00234376">
        <w:rPr>
          <w:rFonts w:ascii="Times New Roman" w:eastAsia="Calibri" w:hAnsi="Times New Roman"/>
          <w:sz w:val="20"/>
          <w:szCs w:val="20"/>
        </w:rPr>
        <w:t>% wartości zamówienia.</w:t>
      </w:r>
    </w:p>
    <w:p w:rsidR="0023437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Calibri" w:hAnsi="Times New Roman"/>
          <w:sz w:val="20"/>
          <w:szCs w:val="20"/>
        </w:rPr>
        <w:t>Fakturami częściowymi rozliczane będą zakończone i odebrane elementy robót przez Nadzór Inwestorski przy udziale przedstawicieli Zespołu powołanego przez Zamawiającego, potwierdzone protokołem odbioru częściowego, podpisanym przez Nadzór Inwestorski i członka Zespołu powołanego przez Zamawiającego.</w:t>
      </w:r>
    </w:p>
    <w:p w:rsidR="00A54FC6" w:rsidRPr="00234376" w:rsidRDefault="00A54FC6" w:rsidP="00B45E2D">
      <w:pPr>
        <w:pStyle w:val="Akapitzlist"/>
        <w:numPr>
          <w:ilvl w:val="0"/>
          <w:numId w:val="51"/>
        </w:numPr>
        <w:suppressAutoHyphens/>
        <w:spacing w:line="360" w:lineRule="auto"/>
        <w:ind w:left="709" w:hanging="567"/>
        <w:rPr>
          <w:rFonts w:ascii="Times New Roman" w:eastAsia="Calibri" w:hAnsi="Times New Roman"/>
          <w:sz w:val="20"/>
          <w:szCs w:val="20"/>
        </w:rPr>
      </w:pPr>
      <w:r w:rsidRPr="00234376">
        <w:rPr>
          <w:rFonts w:ascii="Times New Roman" w:eastAsia="Times-Roman" w:hAnsi="Times New Roman"/>
          <w:sz w:val="20"/>
          <w:szCs w:val="20"/>
        </w:rPr>
        <w:t>Faktury częściowe, faktura ko</w:t>
      </w:r>
      <w:r w:rsidRPr="00234376">
        <w:rPr>
          <w:rFonts w:ascii="Times New Roman" w:eastAsia="TTE1FA5458t00" w:hAnsi="Times New Roman"/>
          <w:sz w:val="20"/>
          <w:szCs w:val="20"/>
        </w:rPr>
        <w:t>ń</w:t>
      </w:r>
      <w:r w:rsidRPr="00234376">
        <w:rPr>
          <w:rFonts w:ascii="Times New Roman" w:eastAsia="Times-Roman" w:hAnsi="Times New Roman"/>
          <w:sz w:val="20"/>
          <w:szCs w:val="20"/>
        </w:rPr>
        <w:t>cowa i zał</w:t>
      </w:r>
      <w:r w:rsidRPr="00234376">
        <w:rPr>
          <w:rFonts w:ascii="Times New Roman" w:eastAsia="TTE1FA5458t00" w:hAnsi="Times New Roman"/>
          <w:sz w:val="20"/>
          <w:szCs w:val="20"/>
        </w:rPr>
        <w:t>ą</w:t>
      </w:r>
      <w:r w:rsidRPr="00234376">
        <w:rPr>
          <w:rFonts w:ascii="Times New Roman" w:eastAsia="Times-Roman" w:hAnsi="Times New Roman"/>
          <w:sz w:val="20"/>
          <w:szCs w:val="20"/>
        </w:rPr>
        <w:t>czniki do faktur muszą by</w:t>
      </w:r>
      <w:r w:rsidRPr="00234376">
        <w:rPr>
          <w:rFonts w:ascii="Times New Roman" w:eastAsia="TTE1FA5458t00" w:hAnsi="Times New Roman"/>
          <w:sz w:val="20"/>
          <w:szCs w:val="20"/>
        </w:rPr>
        <w:t xml:space="preserve">ć </w:t>
      </w:r>
      <w:r w:rsidRPr="00234376">
        <w:rPr>
          <w:rFonts w:ascii="Times New Roman" w:eastAsia="Times-Roman" w:hAnsi="Times New Roman"/>
          <w:sz w:val="20"/>
          <w:szCs w:val="20"/>
        </w:rPr>
        <w:t>zgodne z planem płatności, który został uwzględniony w harmonogramie finansowo-rzeczowym.</w:t>
      </w: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p>
    <w:p w:rsidR="00A54FC6" w:rsidRPr="00234376" w:rsidRDefault="00A54FC6" w:rsidP="00234376">
      <w:pPr>
        <w:spacing w:after="0" w:line="360"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11.</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Zapłata nastąpi w terminie do 30 dni licząc od dnia doręczenia Zamawiającemu prawidłowo wystawionej faktury </w:t>
      </w:r>
      <w:r w:rsidRPr="00234376">
        <w:rPr>
          <w:rFonts w:ascii="Times New Roman" w:eastAsia="Calibri" w:hAnsi="Times New Roman"/>
          <w:sz w:val="20"/>
          <w:szCs w:val="20"/>
        </w:rPr>
        <w:t xml:space="preserve">wraz </w:t>
      </w:r>
      <w:r w:rsidRPr="00234376">
        <w:rPr>
          <w:rFonts w:ascii="Times New Roman" w:eastAsia="Calibri" w:hAnsi="Times New Roman"/>
          <w:sz w:val="20"/>
          <w:szCs w:val="20"/>
        </w:rPr>
        <w:br/>
        <w:t>z podpisanym przez Zamawiającego (zaakceptowanym) protokołem częściowym odbioru robót lub protokołem końcowym odbioru robót. Wypłata dokonana będzie na rachunek Wykonawcy: ……………………………………………………………………………………..</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Wykonawca oświadcza, że numer rachunku bankowego wskazany w pkt 1 niniejszego paragrafu jest numerem podanym do Urzędu Skarbowego i jest właściwym do dokonania rozliczeń na zasadach podzielnej płatności  (</w:t>
      </w:r>
      <w:proofErr w:type="spellStart"/>
      <w:r w:rsidRPr="00234376">
        <w:rPr>
          <w:rFonts w:ascii="Times New Roman" w:eastAsia="Tahoma" w:hAnsi="Times New Roman"/>
          <w:iCs/>
          <w:sz w:val="20"/>
          <w:szCs w:val="20"/>
        </w:rPr>
        <w:t>splitpayment</w:t>
      </w:r>
      <w:proofErr w:type="spellEnd"/>
      <w:r w:rsidRPr="00234376">
        <w:rPr>
          <w:rFonts w:ascii="Times New Roman" w:eastAsia="Tahoma" w:hAnsi="Times New Roman"/>
          <w:iCs/>
          <w:sz w:val="20"/>
          <w:szCs w:val="20"/>
        </w:rPr>
        <w:t>), zgodnie z przepisami ustawy z dnia 11 marca 2004 r. o podatku od towarów i usług (dz. U. z 2020 r. poz. 106).</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W przypadku zamiaru złożenia ustrukturyzowanej faktury Wykonawca zobowiązany jest do poinformowania Zamawiającego o swoim zamiarze w terminie 7 dni przed terminem złożenia.</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Jeżeli Wykonawca będzie korzystał z Podwykonawców, to warunkiem zapłaty przez Zamawiającego należnego wynagrodzenia za odebrane roboty budowlane jest przedstawienie dowodów zapłaty wynagrodzenia Podwykonawcom </w:t>
      </w:r>
      <w:r w:rsidRPr="00234376">
        <w:rPr>
          <w:rFonts w:ascii="Times New Roman" w:eastAsia="Tahoma" w:hAnsi="Times New Roman"/>
          <w:iCs/>
          <w:sz w:val="20"/>
          <w:szCs w:val="20"/>
        </w:rPr>
        <w:br/>
        <w:t xml:space="preserve">i dalszym Podwykonawcom, potwierdzające uregulowanie wobec nich należności wynikających z wykonywanego zakresu robót oraz oświadczenie Podwykonawcy, w którym zapewnia, że Wykonawca, zapłacił </w:t>
      </w:r>
      <w:r w:rsidR="00234376" w:rsidRPr="00234376">
        <w:rPr>
          <w:rFonts w:ascii="Times New Roman" w:eastAsia="Tahoma" w:hAnsi="Times New Roman"/>
          <w:iCs/>
          <w:sz w:val="20"/>
          <w:szCs w:val="20"/>
        </w:rPr>
        <w:t xml:space="preserve">pełne wynagrodzenie wynikające </w:t>
      </w:r>
      <w:r w:rsidRPr="00234376">
        <w:rPr>
          <w:rFonts w:ascii="Times New Roman" w:eastAsia="Tahoma" w:hAnsi="Times New Roman"/>
          <w:iCs/>
          <w:sz w:val="20"/>
          <w:szCs w:val="20"/>
        </w:rPr>
        <w:t xml:space="preserve">z zawartej w ramach realizacji niniejszej inwestycji umowy.  </w:t>
      </w:r>
    </w:p>
    <w:p w:rsidR="0023437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W przypadku nieprzedstawienia przez Wykonawcę dowodu zapłaty, o których mowa w ust. 2 niniejszego paragrafu wstrzymuje się wypłatę należnego wynagrodzenia w części równej sumie kwot wynikających z nie</w:t>
      </w:r>
      <w:r w:rsidR="00234376" w:rsidRPr="00234376">
        <w:rPr>
          <w:rFonts w:ascii="Times New Roman" w:eastAsia="Tahoma" w:hAnsi="Times New Roman"/>
          <w:iCs/>
          <w:sz w:val="20"/>
          <w:szCs w:val="20"/>
        </w:rPr>
        <w:t>przedstawionych dowodów zapłaty.</w:t>
      </w:r>
    </w:p>
    <w:p w:rsidR="00A54FC6" w:rsidRPr="00234376" w:rsidRDefault="00A54FC6" w:rsidP="00B45E2D">
      <w:pPr>
        <w:pStyle w:val="Akapitzlist"/>
        <w:numPr>
          <w:ilvl w:val="0"/>
          <w:numId w:val="52"/>
        </w:numPr>
        <w:spacing w:line="360" w:lineRule="auto"/>
        <w:ind w:left="709" w:hanging="567"/>
        <w:contextualSpacing/>
        <w:rPr>
          <w:rFonts w:ascii="Times New Roman" w:eastAsia="Tahoma" w:hAnsi="Times New Roman"/>
          <w:iCs/>
          <w:sz w:val="20"/>
          <w:szCs w:val="20"/>
        </w:rPr>
      </w:pPr>
      <w:r w:rsidRPr="00234376">
        <w:rPr>
          <w:rFonts w:ascii="Times New Roman" w:eastAsia="Tahoma" w:hAnsi="Times New Roman"/>
          <w:iCs/>
          <w:sz w:val="20"/>
          <w:szCs w:val="20"/>
        </w:rPr>
        <w:t xml:space="preserve">Zamawiający ma prawo do bezpośredniej zapłaty Podwykonawcy należności z tytułu zrealizowanych prac w przypadku niewykonania przez Wykonawcę zobowiązań wynikających z pkt 4 niniejszego paragrafu z zastrzeżeniem zapisów </w:t>
      </w:r>
      <w:r w:rsidRPr="00234376">
        <w:rPr>
          <w:rFonts w:ascii="Times New Roman" w:eastAsia="Tahoma" w:hAnsi="Times New Roman"/>
          <w:iCs/>
          <w:sz w:val="20"/>
          <w:szCs w:val="20"/>
        </w:rPr>
        <w:br/>
        <w:t>§ 17 pkt 4 i 5.</w:t>
      </w:r>
    </w:p>
    <w:p w:rsidR="00A54FC6" w:rsidRPr="00234376" w:rsidRDefault="00A54FC6" w:rsidP="00A54FC6">
      <w:pPr>
        <w:spacing w:after="0" w:line="276" w:lineRule="auto"/>
        <w:contextualSpacing/>
        <w:jc w:val="both"/>
        <w:rPr>
          <w:rFonts w:ascii="Times New Roman" w:eastAsia="Tahoma" w:hAnsi="Times New Roman" w:cs="Times New Roman"/>
          <w:iCs/>
          <w:sz w:val="20"/>
          <w:szCs w:val="20"/>
          <w:lang w:eastAsia="pl-PL"/>
        </w:rPr>
      </w:pPr>
    </w:p>
    <w:p w:rsidR="00A54FC6" w:rsidRPr="00234376" w:rsidRDefault="00A54FC6" w:rsidP="00A54FC6">
      <w:pPr>
        <w:spacing w:after="0" w:line="276" w:lineRule="auto"/>
        <w:contextualSpacing/>
        <w:jc w:val="center"/>
        <w:rPr>
          <w:rFonts w:ascii="Times New Roman" w:eastAsia="Tahoma" w:hAnsi="Times New Roman" w:cs="Times New Roman"/>
          <w:b/>
          <w:iCs/>
          <w:sz w:val="20"/>
          <w:szCs w:val="20"/>
          <w:lang w:eastAsia="pl-PL"/>
        </w:rPr>
      </w:pPr>
      <w:r w:rsidRPr="00234376">
        <w:rPr>
          <w:rFonts w:ascii="Times New Roman" w:eastAsia="Tahoma" w:hAnsi="Times New Roman" w:cs="Times New Roman"/>
          <w:b/>
          <w:iCs/>
          <w:sz w:val="20"/>
          <w:szCs w:val="20"/>
          <w:lang w:eastAsia="pl-PL"/>
        </w:rPr>
        <w:t>§ 12.</w:t>
      </w:r>
    </w:p>
    <w:p w:rsidR="00A54FC6" w:rsidRPr="00234376" w:rsidRDefault="00A54FC6" w:rsidP="00234376">
      <w:pPr>
        <w:spacing w:after="0" w:line="276" w:lineRule="auto"/>
        <w:ind w:left="142"/>
        <w:contextualSpacing/>
        <w:jc w:val="both"/>
        <w:rPr>
          <w:rFonts w:ascii="Times New Roman" w:eastAsia="Tahoma" w:hAnsi="Times New Roman" w:cs="Times New Roman"/>
          <w:iCs/>
          <w:sz w:val="20"/>
          <w:szCs w:val="20"/>
          <w:lang w:eastAsia="pl-PL"/>
        </w:rPr>
      </w:pPr>
      <w:r w:rsidRPr="00234376">
        <w:rPr>
          <w:rFonts w:ascii="Times New Roman" w:eastAsia="Tahoma" w:hAnsi="Times New Roman" w:cs="Times New Roman"/>
          <w:iCs/>
          <w:sz w:val="20"/>
          <w:szCs w:val="20"/>
          <w:lang w:eastAsia="pl-PL"/>
        </w:rPr>
        <w:t xml:space="preserve">Po zakończeniu robót Wykonawca jest zobowiązany do uporządkowania terenu budowy i przekazania go Zamawiającemu </w:t>
      </w:r>
      <w:r w:rsidRPr="00234376">
        <w:rPr>
          <w:rFonts w:ascii="Times New Roman" w:eastAsia="Tahoma" w:hAnsi="Times New Roman" w:cs="Times New Roman"/>
          <w:iCs/>
          <w:sz w:val="20"/>
          <w:szCs w:val="20"/>
          <w:lang w:eastAsia="pl-PL"/>
        </w:rPr>
        <w:br/>
        <w:t xml:space="preserve">w terminie, ustalonym jako odbiór końcowy. </w:t>
      </w:r>
    </w:p>
    <w:p w:rsidR="00A54FC6" w:rsidRPr="00A54FC6" w:rsidRDefault="00A54FC6" w:rsidP="00A54FC6">
      <w:pPr>
        <w:spacing w:after="0" w:line="276" w:lineRule="auto"/>
        <w:ind w:left="426" w:hanging="426"/>
        <w:contextualSpacing/>
        <w:jc w:val="center"/>
        <w:rPr>
          <w:rFonts w:ascii="Calibri" w:eastAsia="Tahoma" w:hAnsi="Calibri" w:cs="Calibri"/>
          <w:b/>
          <w:iCs/>
          <w:sz w:val="20"/>
          <w:szCs w:val="20"/>
          <w:lang w:eastAsia="pl-PL"/>
        </w:rPr>
      </w:pPr>
    </w:p>
    <w:p w:rsidR="00A54FC6" w:rsidRPr="006B3D65" w:rsidRDefault="00A54FC6" w:rsidP="00A54FC6">
      <w:pPr>
        <w:spacing w:after="0" w:line="276" w:lineRule="auto"/>
        <w:ind w:left="426" w:hanging="426"/>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13.</w:t>
      </w:r>
    </w:p>
    <w:p w:rsidR="0023437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hAnsi="Times New Roman"/>
          <w:sz w:val="20"/>
          <w:szCs w:val="20"/>
        </w:rPr>
        <w:t xml:space="preserve">Odbiory częściowe oraz odbiory robót zanikających lub ulegających zakryciu dokonywane będą przez Zamawiającego </w:t>
      </w:r>
      <w:r w:rsidRPr="006B3D65">
        <w:rPr>
          <w:rFonts w:ascii="Times New Roman" w:hAnsi="Times New Roman"/>
          <w:sz w:val="20"/>
          <w:szCs w:val="20"/>
        </w:rPr>
        <w:br/>
        <w:t>z udziałem Inspektora Nadzoru na podstawie pisemnego zgłoszenia w Dzienniku Budo</w:t>
      </w:r>
      <w:r w:rsidR="006B3D65">
        <w:rPr>
          <w:rFonts w:ascii="Times New Roman" w:hAnsi="Times New Roman"/>
          <w:sz w:val="20"/>
          <w:szCs w:val="20"/>
        </w:rPr>
        <w:t xml:space="preserve">wy przez Wykonawcę </w:t>
      </w:r>
      <w:r w:rsidR="006B3D65">
        <w:rPr>
          <w:rFonts w:ascii="Times New Roman" w:hAnsi="Times New Roman"/>
          <w:sz w:val="20"/>
          <w:szCs w:val="20"/>
        </w:rPr>
        <w:br/>
        <w:t xml:space="preserve">o gotowości </w:t>
      </w:r>
      <w:r w:rsidRPr="006B3D65">
        <w:rPr>
          <w:rFonts w:ascii="Times New Roman" w:hAnsi="Times New Roman"/>
          <w:sz w:val="20"/>
          <w:szCs w:val="20"/>
        </w:rPr>
        <w:t>do odbioru danego etapu/elementu zadania w ciągu 7 dni od daty zgłoszenia.</w:t>
      </w:r>
    </w:p>
    <w:p w:rsidR="0023437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eastAsia="Tahoma" w:hAnsi="Times New Roman"/>
          <w:iCs/>
          <w:sz w:val="20"/>
          <w:szCs w:val="20"/>
        </w:rPr>
        <w:t xml:space="preserve">Strony postanawiają, że przedmiotem odbioru końcowego będzie całość świadczenia Wykonawcy wynikającego </w:t>
      </w:r>
      <w:r w:rsidR="006B3D65">
        <w:rPr>
          <w:rFonts w:ascii="Times New Roman" w:eastAsia="Tahoma" w:hAnsi="Times New Roman"/>
          <w:iCs/>
          <w:sz w:val="20"/>
          <w:szCs w:val="20"/>
        </w:rPr>
        <w:br/>
      </w:r>
      <w:r w:rsidRPr="006B3D65">
        <w:rPr>
          <w:rFonts w:ascii="Times New Roman" w:eastAsia="Tahoma" w:hAnsi="Times New Roman"/>
          <w:iCs/>
          <w:sz w:val="20"/>
          <w:szCs w:val="20"/>
        </w:rPr>
        <w:t>z niniejszej umowy. Procedura odbioru odbywa się w obecności Inspektora Nadzoru po stronie Zamawiającego, przedstawicieli Zamawiającego, oraz Wykonawcy i Kierownika budowy wraz z Kierownikami robót po stronie Wykonawcy.</w:t>
      </w:r>
    </w:p>
    <w:p w:rsidR="0023437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eastAsia="Tahoma" w:hAnsi="Times New Roman"/>
          <w:iCs/>
          <w:sz w:val="20"/>
          <w:szCs w:val="20"/>
        </w:rPr>
        <w:t xml:space="preserve">Po wykonaniu robót objętych umową, Wykonawca przygotuje przedmiot umowy do odbioru końcowego i zawiadomi </w:t>
      </w:r>
      <w:r w:rsidR="006B3D65">
        <w:rPr>
          <w:rFonts w:ascii="Times New Roman" w:eastAsia="Tahoma" w:hAnsi="Times New Roman"/>
          <w:iCs/>
          <w:sz w:val="20"/>
          <w:szCs w:val="20"/>
        </w:rPr>
        <w:br/>
      </w:r>
      <w:r w:rsidRPr="006B3D65">
        <w:rPr>
          <w:rFonts w:ascii="Times New Roman" w:eastAsia="Tahoma" w:hAnsi="Times New Roman"/>
          <w:iCs/>
          <w:sz w:val="20"/>
          <w:szCs w:val="20"/>
        </w:rPr>
        <w:t>o tym pisemnie Zamawiającego.</w:t>
      </w:r>
    </w:p>
    <w:p w:rsidR="00A54FC6" w:rsidRPr="006B3D65" w:rsidRDefault="00A54FC6" w:rsidP="00B45E2D">
      <w:pPr>
        <w:pStyle w:val="Akapitzlist"/>
        <w:numPr>
          <w:ilvl w:val="0"/>
          <w:numId w:val="53"/>
        </w:numPr>
        <w:spacing w:line="360" w:lineRule="auto"/>
        <w:ind w:left="709" w:hanging="567"/>
        <w:contextualSpacing/>
        <w:rPr>
          <w:rFonts w:ascii="Times New Roman" w:hAnsi="Times New Roman"/>
          <w:sz w:val="20"/>
          <w:szCs w:val="20"/>
        </w:rPr>
      </w:pPr>
      <w:r w:rsidRPr="006B3D65">
        <w:rPr>
          <w:rFonts w:ascii="Times New Roman" w:eastAsia="Tahoma" w:hAnsi="Times New Roman"/>
          <w:iCs/>
          <w:sz w:val="20"/>
          <w:szCs w:val="20"/>
        </w:rPr>
        <w:t>Do zawiadomienia zakończenia robót Wykonawca załącza:</w:t>
      </w:r>
    </w:p>
    <w:p w:rsidR="00234376" w:rsidRPr="006B3D65" w:rsidRDefault="00A54FC6" w:rsidP="00B45E2D">
      <w:pPr>
        <w:pStyle w:val="Akapitzlist"/>
        <w:numPr>
          <w:ilvl w:val="0"/>
          <w:numId w:val="15"/>
        </w:numPr>
        <w:spacing w:line="360" w:lineRule="auto"/>
        <w:contextualSpacing/>
        <w:rPr>
          <w:rFonts w:ascii="Times New Roman" w:eastAsia="Tahoma" w:hAnsi="Times New Roman"/>
          <w:iCs/>
          <w:sz w:val="20"/>
          <w:szCs w:val="20"/>
        </w:rPr>
      </w:pPr>
      <w:r w:rsidRPr="006B3D65">
        <w:rPr>
          <w:rFonts w:ascii="Times New Roman" w:eastAsia="Tahoma" w:hAnsi="Times New Roman"/>
          <w:iCs/>
          <w:sz w:val="20"/>
          <w:szCs w:val="20"/>
        </w:rPr>
        <w:t>dziennik budowy potwierdzający gotowość do odbioru potwierdzony wpisem Kierownika budowy oraz Inspektora Nadzoru oraz książki obmiarów,</w:t>
      </w:r>
    </w:p>
    <w:p w:rsidR="00A54FC6" w:rsidRPr="006B3D65" w:rsidRDefault="00A54FC6" w:rsidP="00B45E2D">
      <w:pPr>
        <w:pStyle w:val="Akapitzlist"/>
        <w:numPr>
          <w:ilvl w:val="0"/>
          <w:numId w:val="15"/>
        </w:numPr>
        <w:spacing w:line="360" w:lineRule="auto"/>
        <w:contextualSpacing/>
        <w:rPr>
          <w:rFonts w:ascii="Times New Roman" w:eastAsia="Tahoma" w:hAnsi="Times New Roman"/>
          <w:iCs/>
          <w:sz w:val="20"/>
          <w:szCs w:val="20"/>
        </w:rPr>
      </w:pPr>
      <w:r w:rsidRPr="006B3D65">
        <w:rPr>
          <w:rFonts w:ascii="Times New Roman" w:eastAsia="Tahoma" w:hAnsi="Times New Roman"/>
          <w:iCs/>
          <w:sz w:val="20"/>
          <w:szCs w:val="20"/>
        </w:rPr>
        <w:t>operat powykonawczy (3 egz.), który musi zawierać:</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 dokumentację powykonawczą z naniesionymi zmianami podpisaną przez Kierownika budowy, Kierownika robót </w:t>
      </w:r>
      <w:r w:rsidR="006B3D65">
        <w:rPr>
          <w:rFonts w:ascii="Times New Roman" w:eastAsia="Tahoma" w:hAnsi="Times New Roman" w:cs="Times New Roman"/>
          <w:iCs/>
          <w:sz w:val="20"/>
          <w:szCs w:val="20"/>
          <w:lang w:eastAsia="pl-PL"/>
        </w:rPr>
        <w:br/>
      </w:r>
      <w:r w:rsidRPr="006B3D65">
        <w:rPr>
          <w:rFonts w:ascii="Times New Roman" w:eastAsia="Tahoma" w:hAnsi="Times New Roman" w:cs="Times New Roman"/>
          <w:iCs/>
          <w:sz w:val="20"/>
          <w:szCs w:val="20"/>
          <w:lang w:eastAsia="pl-PL"/>
        </w:rPr>
        <w:t>i Inspektora Nadzoru Inwestorskiego oraz projektanta (w przypadku, gdy miały miejsce zmiany w dokumentacji projektowej),</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oświadczenie Kierownika budowy, że roboty zostały wykonane zgodnie z dokumentacją, a przy zmianach  potwierdzenia, </w:t>
      </w:r>
      <w:r w:rsidRPr="006B3D65">
        <w:rPr>
          <w:rFonts w:ascii="Times New Roman" w:eastAsia="Tahoma" w:hAnsi="Times New Roman" w:cs="Times New Roman"/>
          <w:iCs/>
          <w:sz w:val="20"/>
          <w:szCs w:val="20"/>
          <w:lang w:eastAsia="pl-PL"/>
        </w:rPr>
        <w:br/>
        <w:t xml:space="preserve">że zmiany zostały zaakceptowane przez autora projektu i Nadzór Inwestorski oraz że teren budowy został uprzątnięty </w:t>
      </w:r>
      <w:r w:rsidRPr="006B3D65">
        <w:rPr>
          <w:rFonts w:ascii="Times New Roman" w:eastAsia="Tahoma" w:hAnsi="Times New Roman" w:cs="Times New Roman"/>
          <w:iCs/>
          <w:sz w:val="20"/>
          <w:szCs w:val="20"/>
          <w:lang w:eastAsia="pl-PL"/>
        </w:rPr>
        <w:br/>
        <w:t>– 2 egz.,</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inwentaryzację geodezyjną powykonawczą sporządzoną na aktualnej mapie sytuacyjno – wysokościowej przyjętą </w:t>
      </w:r>
      <w:r w:rsidRPr="006B3D65">
        <w:rPr>
          <w:rFonts w:ascii="Times New Roman" w:eastAsia="Tahoma" w:hAnsi="Times New Roman" w:cs="Times New Roman"/>
          <w:iCs/>
          <w:sz w:val="20"/>
          <w:szCs w:val="20"/>
          <w:lang w:eastAsia="pl-PL"/>
        </w:rPr>
        <w:br/>
        <w:t>do zasobów ośrodka dokumentacji,</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protokoły odbiorów częściowych,</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protokoły odbiorów robót ulegających zakryciu i zanikających,</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ustalenia technologiczne,</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protokoły badań,</w:t>
      </w:r>
    </w:p>
    <w:p w:rsidR="0023437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Calibri,Bold" w:hAnsi="Times New Roman" w:cs="Times New Roman"/>
          <w:sz w:val="20"/>
          <w:szCs w:val="20"/>
        </w:rPr>
        <w:t>deklaracje zgodności lub certyfikaty zgodności wbudowanych materiałów, certyfikaty na znak bezpieczeństwa zgodnie z ST,</w:t>
      </w:r>
    </w:p>
    <w:p w:rsidR="00A54FC6" w:rsidRPr="006B3D65" w:rsidRDefault="00A54FC6" w:rsidP="00B45E2D">
      <w:pPr>
        <w:numPr>
          <w:ilvl w:val="0"/>
          <w:numId w:val="16"/>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atesty, certyfikaty i aprobaty zgodności na wbudowane materiały zgodnie ze szczegółową specyfikacją techniczną - 1 </w:t>
      </w:r>
      <w:proofErr w:type="spellStart"/>
      <w:r w:rsidRPr="006B3D65">
        <w:rPr>
          <w:rFonts w:ascii="Times New Roman" w:eastAsia="Tahoma" w:hAnsi="Times New Roman" w:cs="Times New Roman"/>
          <w:iCs/>
          <w:sz w:val="20"/>
          <w:szCs w:val="20"/>
          <w:lang w:eastAsia="pl-PL"/>
        </w:rPr>
        <w:t>egz</w:t>
      </w:r>
      <w:proofErr w:type="spellEnd"/>
      <w:r w:rsidRPr="006B3D65">
        <w:rPr>
          <w:rFonts w:ascii="Times New Roman" w:eastAsia="Tahoma" w:hAnsi="Times New Roman" w:cs="Times New Roman"/>
          <w:iCs/>
          <w:sz w:val="20"/>
          <w:szCs w:val="20"/>
          <w:lang w:eastAsia="pl-PL"/>
        </w:rPr>
        <w:t>,</w:t>
      </w:r>
    </w:p>
    <w:p w:rsidR="00234376"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Zamawiający (Inspektor Nadzoru) wyznaczy termin odbioru  i rozpocznie odbiór przedmiotu umowy w ciągu 14 dni od daty zawiadomienia go pisemnie o osiągnięciu gotowości do odbioru, zawiadamiając o tym Wykonawcę.</w:t>
      </w:r>
    </w:p>
    <w:p w:rsidR="00A54FC6"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Jeżeli w toku czynności odbioru zostaną stwierdzone wady, to Zamawiającemu przysługują następujące uprawnienia:</w:t>
      </w:r>
    </w:p>
    <w:p w:rsidR="006B3D65" w:rsidRPr="006B3D65" w:rsidRDefault="00A54FC6" w:rsidP="00B45E2D">
      <w:pPr>
        <w:numPr>
          <w:ilvl w:val="2"/>
          <w:numId w:val="17"/>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wady są istotne lecz nadają się do usunięcia, może odmówić odbioru do czasu usunięcia wad, lub odebrać roboty wpisując usterki do treści protokołu i wyznaczyć termin na ich usunięcie. </w:t>
      </w:r>
    </w:p>
    <w:p w:rsidR="006B3D65" w:rsidRPr="006B3D65" w:rsidRDefault="00A54FC6" w:rsidP="00B45E2D">
      <w:pPr>
        <w:numPr>
          <w:ilvl w:val="2"/>
          <w:numId w:val="17"/>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umożliwiają one użytkowanie przedmiotu odbioru zgodnie z przeznaczeniem, Zamawiający może obniżyć odpowiednio wynagrodzenie, </w:t>
      </w:r>
    </w:p>
    <w:p w:rsidR="00A54FC6" w:rsidRPr="006B3D65" w:rsidRDefault="00A54FC6" w:rsidP="00B45E2D">
      <w:pPr>
        <w:numPr>
          <w:ilvl w:val="2"/>
          <w:numId w:val="17"/>
        </w:numPr>
        <w:spacing w:after="0" w:line="360" w:lineRule="auto"/>
        <w:ind w:left="851" w:hanging="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wady uniemożliwiają użytkowanie przedmiotu odbioru zgodnie z przeznaczeniem, Zamawiający może odstąpić </w:t>
      </w:r>
      <w:r w:rsidRPr="006B3D65">
        <w:rPr>
          <w:rFonts w:ascii="Times New Roman" w:eastAsia="Tahoma" w:hAnsi="Times New Roman" w:cs="Times New Roman"/>
          <w:iCs/>
          <w:sz w:val="20"/>
          <w:szCs w:val="20"/>
          <w:lang w:eastAsia="pl-PL"/>
        </w:rPr>
        <w:br/>
        <w:t>od umowy lub żądać wykonania przedmiotu odbioru po raz drugi.</w:t>
      </w:r>
    </w:p>
    <w:p w:rsidR="00A54FC6"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Strony postanawiają, że z czynności odbioru będzie spisany protokół odbioru końcowego zawierający wszelkie ustalenia dokonane w toku odbioru, a w szczególności: </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oznaczenie miejsca sporządzenia protokołu,</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datę rozpoczęcia i zakończenia czynności odbioru,</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oznaczenie osób uczestniczących w odbiorze i charakteru w jakim uczestniczą w tej czynności,</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wymienienie dokumentów przygotowanych przez Wykonawcę i dokumentów przekazanych Zamawiającemu przy odbiorze,</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wynik dokonanego sprawdzenia ilości i jakości robót podlegających odbiorowi, a w szczegó</w:t>
      </w:r>
      <w:r w:rsidR="006B3D65" w:rsidRPr="006B3D65">
        <w:rPr>
          <w:rFonts w:ascii="Times New Roman" w:eastAsia="Tahoma" w:hAnsi="Times New Roman"/>
          <w:iCs/>
          <w:sz w:val="20"/>
          <w:szCs w:val="20"/>
        </w:rPr>
        <w:t xml:space="preserve">lności zgodności ich wykonania </w:t>
      </w:r>
      <w:r w:rsidRPr="006B3D65">
        <w:rPr>
          <w:rFonts w:ascii="Times New Roman" w:eastAsia="Tahoma" w:hAnsi="Times New Roman"/>
          <w:iCs/>
          <w:sz w:val="20"/>
          <w:szCs w:val="20"/>
        </w:rPr>
        <w:t>z umową, zasadami wiedzy technicznej i przepisami techniczno – budowlanymi,</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wymienienie ujawnionych wad lub drobnych usterek nie mających charakteru wad istotnych,</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 xml:space="preserve">decyzję Zamawiającego co do przyjęcia lub odmowy przyjęcia oddawanego przez Wykonawcę przedmiotu umowy, </w:t>
      </w:r>
      <w:r w:rsidRPr="006B3D65">
        <w:rPr>
          <w:rFonts w:ascii="Times New Roman" w:eastAsia="Tahoma" w:hAnsi="Times New Roman"/>
          <w:iCs/>
          <w:sz w:val="20"/>
          <w:szCs w:val="20"/>
        </w:rPr>
        <w:br/>
        <w:t>co do terminu usunięcia ujawnionych wad, co do obniżenia wynagrodzenia Wykonawcy za wady, które Zamawiający uznał jako nienadające się do usunięcia lub co do powtórnego wykonania robót,</w:t>
      </w:r>
    </w:p>
    <w:p w:rsidR="006B3D65"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oświadczenia i wyjaśnienia Wykonawcy i osób uczestniczących w odbiorze,</w:t>
      </w:r>
    </w:p>
    <w:p w:rsidR="00A54FC6" w:rsidRPr="006B3D65" w:rsidRDefault="00A54FC6" w:rsidP="00B45E2D">
      <w:pPr>
        <w:pStyle w:val="Akapitzlist"/>
        <w:numPr>
          <w:ilvl w:val="0"/>
          <w:numId w:val="55"/>
        </w:numPr>
        <w:spacing w:line="360" w:lineRule="auto"/>
        <w:ind w:left="851" w:hanging="284"/>
        <w:contextualSpacing/>
        <w:rPr>
          <w:rFonts w:ascii="Times New Roman" w:eastAsia="Tahoma" w:hAnsi="Times New Roman"/>
          <w:iCs/>
          <w:sz w:val="20"/>
          <w:szCs w:val="20"/>
        </w:rPr>
      </w:pPr>
      <w:r w:rsidRPr="006B3D65">
        <w:rPr>
          <w:rFonts w:ascii="Times New Roman" w:eastAsia="Tahoma" w:hAnsi="Times New Roman"/>
          <w:iCs/>
          <w:sz w:val="20"/>
          <w:szCs w:val="20"/>
        </w:rPr>
        <w:t>podpisy przedstawicieli Zamawiającego, Wykonawcy i osób uczestniczących.</w:t>
      </w:r>
    </w:p>
    <w:p w:rsidR="006B3D65"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Ujawnienie wady lub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6B3D65" w:rsidRPr="006B3D65" w:rsidRDefault="00A54FC6"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Protokół odbioru końcowego podpisany przez strony Zamawiający doręcza Wykonawcy w dniu zakończenia czynności odbioru – dzień ten stanowi datę odbioru.</w:t>
      </w:r>
    </w:p>
    <w:p w:rsidR="00A54FC6" w:rsidRPr="006B3D65" w:rsidRDefault="006B3D65" w:rsidP="00B45E2D">
      <w:pPr>
        <w:numPr>
          <w:ilvl w:val="0"/>
          <w:numId w:val="54"/>
        </w:numPr>
        <w:spacing w:after="0" w:line="360" w:lineRule="auto"/>
        <w:ind w:left="709" w:hanging="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S</w:t>
      </w:r>
      <w:r w:rsidR="00A54FC6" w:rsidRPr="006B3D65">
        <w:rPr>
          <w:rFonts w:ascii="Times New Roman" w:eastAsia="Tahoma" w:hAnsi="Times New Roman" w:cs="Times New Roman"/>
          <w:iCs/>
          <w:sz w:val="20"/>
          <w:szCs w:val="20"/>
          <w:lang w:eastAsia="pl-PL"/>
        </w:rPr>
        <w:t>trony ustalają następujące postanowienia szczegółowe w sprawie procedury odbioru:</w:t>
      </w:r>
    </w:p>
    <w:p w:rsidR="00A54FC6"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do obowiązków Wykonawcy należy skompletowanie i przedstawienie Zamawiającemu </w:t>
      </w:r>
      <w:r w:rsidRPr="006B3D65">
        <w:rPr>
          <w:rFonts w:ascii="Times New Roman" w:eastAsia="Tahoma" w:hAnsi="Times New Roman" w:cs="Times New Roman"/>
          <w:iCs/>
          <w:sz w:val="20"/>
          <w:szCs w:val="20"/>
          <w:u w:val="single"/>
          <w:lang w:eastAsia="pl-PL"/>
        </w:rPr>
        <w:t xml:space="preserve">na dzień przed </w:t>
      </w:r>
      <w:r w:rsidRPr="006B3D65">
        <w:rPr>
          <w:rFonts w:ascii="Times New Roman" w:eastAsia="Tahoma" w:hAnsi="Times New Roman" w:cs="Times New Roman"/>
          <w:iCs/>
          <w:sz w:val="20"/>
          <w:szCs w:val="20"/>
          <w:lang w:eastAsia="pl-PL"/>
        </w:rPr>
        <w:t>wyznaczonym terminem rozpoczęcia czynności odbiorowych wszelkich dokumentów pozwalających na ocenę prawidłowego wykonania przedmiotu odbioru,  a w szczególności:</w:t>
      </w:r>
    </w:p>
    <w:p w:rsidR="006B3D65" w:rsidRPr="006B3D65" w:rsidRDefault="00A54FC6" w:rsidP="00B45E2D">
      <w:pPr>
        <w:numPr>
          <w:ilvl w:val="0"/>
          <w:numId w:val="19"/>
        </w:numPr>
        <w:spacing w:after="0" w:line="360" w:lineRule="auto"/>
        <w:ind w:left="284" w:firstLine="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protokoły techniczne, </w:t>
      </w:r>
    </w:p>
    <w:p w:rsidR="00A54FC6" w:rsidRPr="006B3D65" w:rsidRDefault="00A54FC6" w:rsidP="00B45E2D">
      <w:pPr>
        <w:numPr>
          <w:ilvl w:val="0"/>
          <w:numId w:val="19"/>
        </w:numPr>
        <w:spacing w:after="0" w:line="360" w:lineRule="auto"/>
        <w:ind w:left="284" w:firstLine="567"/>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niezbędne świadectwa kontroli jakości (atesty, certyfikaty).</w:t>
      </w:r>
    </w:p>
    <w:p w:rsidR="006B3D65"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zobowiązany jest do zawiadomienia Zamawiającego (Inspektora Nadzoru) o usunięciu wad oraz do żądania wyznaczenia terminu na odbiór zakwestionowanych uprzednio robót jako wadliwych.</w:t>
      </w:r>
    </w:p>
    <w:p w:rsidR="006B3D65"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A54FC6" w:rsidRPr="006B3D65" w:rsidRDefault="00A54FC6" w:rsidP="00B45E2D">
      <w:pPr>
        <w:numPr>
          <w:ilvl w:val="0"/>
          <w:numId w:val="18"/>
        </w:numPr>
        <w:spacing w:after="0" w:line="360" w:lineRule="auto"/>
        <w:ind w:left="993" w:hanging="426"/>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wypadku nie usunięcia wad w terminie wskazanym przez Zamawiającego w protokole odbioru robót, Zamawiającemu służy prawo do usunięcia wad na koszt Wykonawcy. W takim przypadku Zamawiający b</w:t>
      </w:r>
      <w:r w:rsidR="006B3D65">
        <w:rPr>
          <w:rFonts w:ascii="Times New Roman" w:eastAsia="Tahoma" w:hAnsi="Times New Roman" w:cs="Times New Roman"/>
          <w:iCs/>
          <w:sz w:val="20"/>
          <w:szCs w:val="20"/>
          <w:lang w:eastAsia="pl-PL"/>
        </w:rPr>
        <w:t xml:space="preserve">ędzie uprawniony do potrącenia </w:t>
      </w:r>
      <w:r w:rsidRPr="006B3D65">
        <w:rPr>
          <w:rFonts w:ascii="Times New Roman" w:eastAsia="Tahoma" w:hAnsi="Times New Roman" w:cs="Times New Roman"/>
          <w:iCs/>
          <w:sz w:val="20"/>
          <w:szCs w:val="20"/>
          <w:lang w:eastAsia="pl-PL"/>
        </w:rPr>
        <w:t>z wynagrodzenia Wykonawcy, równowartość wynagrodzenia Wykonawcy, któremu powierzył zastępcze wykonanie tych prac.</w:t>
      </w:r>
    </w:p>
    <w:p w:rsidR="00A54FC6" w:rsidRPr="006B3D65" w:rsidRDefault="00A54FC6" w:rsidP="006B3D65">
      <w:pPr>
        <w:spacing w:after="0" w:line="360" w:lineRule="auto"/>
        <w:ind w:left="426" w:hanging="426"/>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14.</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 xml:space="preserve">Wykonawca udziela Zamawiającemu gwarancji jakości wykonania przedmiotu umowy. Okres gwarancji na roboty budowlane wynosi </w:t>
      </w:r>
      <w:r w:rsidRPr="006B3D65">
        <w:rPr>
          <w:rFonts w:ascii="Times New Roman" w:eastAsia="Tahoma" w:hAnsi="Times New Roman"/>
          <w:b/>
          <w:iCs/>
          <w:sz w:val="20"/>
          <w:szCs w:val="20"/>
        </w:rPr>
        <w:t>….... miesięcy</w:t>
      </w:r>
      <w:r w:rsidRPr="006B3D65">
        <w:rPr>
          <w:rFonts w:ascii="Times New Roman" w:eastAsia="Tahoma" w:hAnsi="Times New Roman"/>
          <w:iCs/>
          <w:sz w:val="20"/>
          <w:szCs w:val="20"/>
        </w:rPr>
        <w:t xml:space="preserve"> licząc od daty odbioru końcowego.</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 xml:space="preserve">Wykonawca w dniu odbioru końcowego, zobowiązany jest podpisać kartę gwarancyjną, stanowiącą załącznik </w:t>
      </w:r>
      <w:r w:rsidRPr="006B3D65">
        <w:rPr>
          <w:rFonts w:ascii="Times New Roman" w:eastAsia="Tahoma" w:hAnsi="Times New Roman"/>
          <w:iCs/>
          <w:sz w:val="20"/>
          <w:szCs w:val="20"/>
        </w:rPr>
        <w:br/>
        <w:t xml:space="preserve">nr 6 do Specyfikacji Istotnych Warunków Zamówienia. Na mocy karty gwarancyjnej, Zamawiający będzie realizował swoje uprawnienia z tytułu gwarancji udzielonej przez Wykonawcę. </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 xml:space="preserve">Zamawiający może realizować uprawnienia z tytułu rękojmi na wady fizyczne niezależnie od uprawnień wynikających </w:t>
      </w:r>
      <w:r w:rsidRPr="006B3D65">
        <w:rPr>
          <w:rFonts w:ascii="Times New Roman" w:eastAsia="Tahoma" w:hAnsi="Times New Roman"/>
          <w:iCs/>
          <w:sz w:val="20"/>
          <w:szCs w:val="20"/>
        </w:rPr>
        <w:br/>
        <w:t xml:space="preserve">z gwarancji. </w:t>
      </w:r>
    </w:p>
    <w:p w:rsidR="006B3D65" w:rsidRPr="006B3D65" w:rsidRDefault="00A54FC6" w:rsidP="00B45E2D">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Wykonawca udziela Zamawiającemu na przedmiot umowy 60 miesięcy rękojmi za wady wykonanych robót oraz wszelkich użytych do wykonania przedmiotowej umowy materiałów.</w:t>
      </w:r>
    </w:p>
    <w:p w:rsidR="006B3D65" w:rsidRPr="00E12577" w:rsidRDefault="00A54FC6" w:rsidP="00E12577">
      <w:pPr>
        <w:pStyle w:val="Akapitzlist"/>
        <w:numPr>
          <w:ilvl w:val="0"/>
          <w:numId w:val="56"/>
        </w:numPr>
        <w:spacing w:line="360" w:lineRule="auto"/>
        <w:ind w:left="709" w:hanging="567"/>
        <w:contextualSpacing/>
        <w:rPr>
          <w:rFonts w:ascii="Times New Roman" w:eastAsia="Tahoma" w:hAnsi="Times New Roman"/>
          <w:iCs/>
          <w:sz w:val="20"/>
          <w:szCs w:val="20"/>
        </w:rPr>
      </w:pPr>
      <w:r w:rsidRPr="006B3D65">
        <w:rPr>
          <w:rFonts w:ascii="Times New Roman" w:eastAsia="Tahoma" w:hAnsi="Times New Roman"/>
          <w:iCs/>
          <w:sz w:val="20"/>
          <w:szCs w:val="20"/>
        </w:rPr>
        <w:t>Początkowy bieg terminów rękojmi za wady będzie liczony od daty odbioru końcowego przedmiotu umowy.</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15. </w:t>
      </w:r>
    </w:p>
    <w:p w:rsidR="00A54FC6" w:rsidRPr="006B3D65" w:rsidRDefault="00A54FC6" w:rsidP="006B3D65">
      <w:p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Postanowienia alternatywne, odpowiednio do przypadku wykonywania zamówienia siłami własnymi, konsorcjum lub/i korzystania z podwykonawców </w:t>
      </w:r>
      <w:r w:rsidRPr="006B3D65">
        <w:rPr>
          <w:rFonts w:ascii="Times New Roman" w:eastAsia="Tahoma" w:hAnsi="Times New Roman" w:cs="Times New Roman"/>
          <w:i/>
          <w:iCs/>
          <w:sz w:val="20"/>
          <w:szCs w:val="20"/>
          <w:lang w:eastAsia="pl-PL"/>
        </w:rPr>
        <w:t>(*skreślić niewłaściwe):</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zobowiązuje się wykonać siłami własnymi pełen zakres rzeczowy robót.</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Przedmiot umowy zostanie wykonany wspólnie przez Wykonawców - uczestników konsorcjum związanych umową konsorcjalną. Wykonawcy/uczestnicy konsorcjum ponoszą solidarną odpowiedzialność za wykonanie przedmiotu umowy.</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wykona zakres robót: roboty przygotowawcze, ziemne, brukarskie, wykończeniowe, oznakowanie, kanalizacja deszczowa, wodociąg - przy pomocy Podwykonawcy. Wykonawca odpowiada za działania Podwykonawcy, jak za działania własne. Zastosowanie znajduje regulacja art. 647  § 2 k.c.</w:t>
      </w:r>
    </w:p>
    <w:p w:rsidR="00A54FC6" w:rsidRPr="006B3D65" w:rsidRDefault="00A54FC6" w:rsidP="00B45E2D">
      <w:pPr>
        <w:numPr>
          <w:ilvl w:val="0"/>
          <w:numId w:val="11"/>
        </w:numPr>
        <w:spacing w:after="0" w:line="360" w:lineRule="auto"/>
        <w:ind w:left="567" w:hanging="283"/>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Podmiot, który zobowiązał się do udostępnienia zasobów odpowiada solidarnie z Wykonawcą zamówienia za szkodę Zamawiającego, powstałą wskutek nieudostępnienia tych zasobów, chyba, że za nieudostępnienie zasobów nie ponosi winy.</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16.</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Termin zapłaty wynagrodzenia Podwykonawcy lub dalszemu Podwykonawcy przewidziany w umowie </w:t>
      </w:r>
      <w:r w:rsidRPr="006B3D65">
        <w:rPr>
          <w:rFonts w:ascii="Times New Roman" w:eastAsia="Tahoma" w:hAnsi="Times New Roman" w:cs="Times New Roman"/>
          <w:iCs/>
          <w:sz w:val="20"/>
          <w:szCs w:val="20"/>
          <w:lang w:eastAsia="pl-PL"/>
        </w:rPr>
        <w:br/>
        <w:t>o podwykonawstwo powinien wynosić 21 dni od dnia doręczenia Wykonawcy, Podwykonawcy lub dalszemu Podwykonawcy faktury lub rachunku, potwierdzających wykonanie zleconej Podwykonawcy lub dalszemu Podwykonawcy dostawy, usługi lub roboty budowlanej.</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terminie 14 dni od daty otrzymania projektu umowy o podwykonawstwo, której przedmiotem są roboty budowlane, ma prawo zgłaszać pisemne zastrzeżenia do projektu umowy: </w:t>
      </w:r>
    </w:p>
    <w:p w:rsidR="00A54FC6" w:rsidRPr="006B3D65" w:rsidRDefault="00A54FC6" w:rsidP="00B45E2D">
      <w:pPr>
        <w:numPr>
          <w:ilvl w:val="0"/>
          <w:numId w:val="2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niespełniającej wymagań określonych w Specyfikacji Istotnych Warunków Zamówienia,</w:t>
      </w:r>
    </w:p>
    <w:p w:rsidR="00A54FC6" w:rsidRPr="006B3D65" w:rsidRDefault="00A54FC6" w:rsidP="00B45E2D">
      <w:pPr>
        <w:numPr>
          <w:ilvl w:val="0"/>
          <w:numId w:val="2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gdy przewiduje termin zapłaty wynagrodzenia dłuższy niż określony w ust.2.</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jest obowiązany przedłożyć Zamawiającemu poświadczoną za zgodność z oryginałem kopię zawartej umowy o podwykonawstwo, której przedmiotem są roboty budowlane, w terminie 7 dni od daty jej zawarcia.</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terminie 14 dni od daty otrzymania kopii zawartej umowy o podwykonawstwo, o której mowa </w:t>
      </w:r>
      <w:r w:rsidRPr="006B3D65">
        <w:rPr>
          <w:rFonts w:ascii="Times New Roman" w:eastAsia="Tahoma" w:hAnsi="Times New Roman" w:cs="Times New Roman"/>
          <w:iCs/>
          <w:sz w:val="20"/>
          <w:szCs w:val="20"/>
          <w:lang w:eastAsia="pl-PL"/>
        </w:rPr>
        <w:br/>
        <w:t>w ust. 5  ma prawo zgłosić pisemny sprzeciw do tej umowy.</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Niezgłoszenie przez Zamawiającego pisemnego sprzeciwu do otrzymanej umowy na podwykonawstwo, której przedmiotem są roboty budowlane, w terminie określonym w ust. 6, uważa się za akceptację umowy przez Zamawiającego.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Umowa o podwykonawstwo winna zawierać regulacje spójne i niekolidujące z postanowieniami niniejszej umowy oraz określać w szczególności:</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dokładny zakres świadczeń powierzony do realizacji Podwykonawcy,</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zasady odbiorów świadczeń wykonanych przez Podwykonawcę,</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wysokość i podstawę zapłaty przez Wykonawcę wynagrodzenia dla Podwykonawcy,</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termin i warunki zapłaty wynagrodzenia Podwykonawcy lub dalszemu Podwykonawcy, </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A54FC6" w:rsidRPr="006B3D65" w:rsidRDefault="00A54FC6" w:rsidP="00B45E2D">
      <w:pPr>
        <w:numPr>
          <w:ilvl w:val="0"/>
          <w:numId w:val="2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uprawnienia Zamawiającego i Wykonawcy do bezpośredniej zapłaty Podwykonawcy i dalszym Podwykonawcom ich wynagrodzenia.</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Przepisy § 16 ust. 1-9 stosuje się odpowiednio do zmian umowy o podwykonawstwo, której przedmiotem są roboty budowlane, a także do umów o dalsze podwykonawstwo.</w:t>
      </w:r>
    </w:p>
    <w:p w:rsidR="00A54FC6" w:rsidRPr="006B3D65" w:rsidRDefault="00A54FC6" w:rsidP="00B45E2D">
      <w:pPr>
        <w:numPr>
          <w:ilvl w:val="0"/>
          <w:numId w:val="2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Pozostałe warunki dotyczące podwykonawstwa:</w:t>
      </w:r>
    </w:p>
    <w:p w:rsidR="00A54FC6" w:rsidRPr="006B3D65" w:rsidRDefault="00A54FC6" w:rsidP="00B45E2D">
      <w:pPr>
        <w:numPr>
          <w:ilvl w:val="0"/>
          <w:numId w:val="2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jest zobowiązany do koordynowania prac realizowanych przez Podwykonawców i dalszych Podwykonawców;</w:t>
      </w:r>
    </w:p>
    <w:p w:rsidR="00A54FC6" w:rsidRPr="006B3D65" w:rsidRDefault="00A54FC6" w:rsidP="00B45E2D">
      <w:pPr>
        <w:numPr>
          <w:ilvl w:val="0"/>
          <w:numId w:val="2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ponosi wobec Zamawiającego pełną odpowiedzialność za niewykonanie lub nienależyte wykonanie przedmiotu umowy, w tym za prace, które wykonuje przy pomocy Podwykonawców lub dalszych Podwykonawców;</w:t>
      </w:r>
    </w:p>
    <w:p w:rsidR="00A54FC6" w:rsidRPr="006B3D65" w:rsidRDefault="00A54FC6" w:rsidP="00B45E2D">
      <w:pPr>
        <w:numPr>
          <w:ilvl w:val="0"/>
          <w:numId w:val="2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Zamawiającemu przysługuje prawo żądania od Wykonawcy zmiany Podwykonawcy lub dalszego Podwykonawcy, jeżeli ten realizuje roboty w sposób wadliwy, niezgodny z postanowieniami niniejszej umowy i przepisami obowiązującego prawa.</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17. </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dokona bezpośredniej zapłaty wymaganego wynagrodzenia przysługującego Podwykonawcy lub dalszemu Podwykonawcy, który zawarł zaakceptowaną przez Zamawiającego umowę o podwykonawstwo, której przedmiotem </w:t>
      </w:r>
      <w:r w:rsidRPr="006B3D65">
        <w:rPr>
          <w:rFonts w:ascii="Times New Roman" w:eastAsia="Tahoma" w:hAnsi="Times New Roman" w:cs="Times New Roman"/>
          <w:iCs/>
          <w:sz w:val="20"/>
          <w:szCs w:val="20"/>
          <w:lang w:eastAsia="pl-PL"/>
        </w:rPr>
        <w:br/>
        <w:t>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Wynagrodzenie, o którym mowa w § 17.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sidRPr="006B3D65">
        <w:rPr>
          <w:rFonts w:ascii="Times New Roman" w:eastAsia="Tahoma" w:hAnsi="Times New Roman" w:cs="Times New Roman"/>
          <w:iCs/>
          <w:sz w:val="20"/>
          <w:szCs w:val="20"/>
          <w:lang w:eastAsia="pl-PL"/>
        </w:rPr>
        <w:br/>
        <w:t>są dostawy lub usługi.</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Bezpośrednia zapłata obejmuje wyłącznie należne wynagrodzenie, bez odsetek, należnych Podwykonawcy lub dalszemu Podwykonawcy.</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Przed dokonaniem bezpośredniej zapłaty, Wykonawca ma prawo w wyznaczonym przez Zamawiającego terminie </w:t>
      </w:r>
      <w:r w:rsidRPr="006B3D65">
        <w:rPr>
          <w:rFonts w:ascii="Times New Roman" w:eastAsia="Tahoma" w:hAnsi="Times New Roman" w:cs="Times New Roman"/>
          <w:iCs/>
          <w:sz w:val="20"/>
          <w:szCs w:val="20"/>
          <w:lang w:eastAsia="pl-PL"/>
        </w:rPr>
        <w:br/>
        <w:t>(lecz nie krótszym niż 7 dni od dnia doręczenia informacji), zgłosić pisemnie uwagi dotyczące zasadności bezpośredniej zapłaty wynagrodzenia Podwykonawcy lub dalszemu Podwykonawcy, o których mowa w ust. § 17 ust. 1.</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przypadku zgłoszenia uwag, o których mowa w § 17  ust.4, w terminie wskazanym przez Zamawiającego, Zamawiający może :</w:t>
      </w:r>
    </w:p>
    <w:p w:rsidR="00A54FC6" w:rsidRPr="006B3D65" w:rsidRDefault="00A54FC6" w:rsidP="00B45E2D">
      <w:pPr>
        <w:numPr>
          <w:ilvl w:val="0"/>
          <w:numId w:val="2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nie dokonać bezpośredniej zapłaty wynagrodzenia Podwykonawcy lub dalszemu Podwykonawcy, jeżeli Wykonawca wykaże niezasadność takiej zapłaty,  albo</w:t>
      </w:r>
    </w:p>
    <w:p w:rsidR="00A54FC6" w:rsidRPr="006B3D65" w:rsidRDefault="00A54FC6" w:rsidP="00B45E2D">
      <w:pPr>
        <w:numPr>
          <w:ilvl w:val="0"/>
          <w:numId w:val="2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A54FC6" w:rsidRPr="006B3D65" w:rsidRDefault="00A54FC6" w:rsidP="00B45E2D">
      <w:pPr>
        <w:numPr>
          <w:ilvl w:val="0"/>
          <w:numId w:val="2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dokonać bezpośredniej zapłaty wynagrodzenia Podwykonawcy lub dalszemu Podwykonawcy, jeżeli Podwykonawca </w:t>
      </w:r>
      <w:r w:rsidRPr="006B3D65">
        <w:rPr>
          <w:rFonts w:ascii="Times New Roman" w:eastAsia="Tahoma" w:hAnsi="Times New Roman" w:cs="Times New Roman"/>
          <w:iCs/>
          <w:sz w:val="20"/>
          <w:szCs w:val="20"/>
          <w:lang w:eastAsia="pl-PL"/>
        </w:rPr>
        <w:br/>
        <w:t xml:space="preserve">lub dalszy Podwykonawca wykaże zasadność takiej zapłaty. </w:t>
      </w:r>
    </w:p>
    <w:p w:rsidR="00A54FC6" w:rsidRPr="006B3D65" w:rsidRDefault="00A54FC6" w:rsidP="00B45E2D">
      <w:pPr>
        <w:numPr>
          <w:ilvl w:val="0"/>
          <w:numId w:val="2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przypadku dokonania bezpośredniej zapłaty Podwykonawcy lub dalszemu Podwykonawcy, o których mowa </w:t>
      </w:r>
      <w:r w:rsidRPr="006B3D65">
        <w:rPr>
          <w:rFonts w:ascii="Times New Roman" w:eastAsia="Tahoma" w:hAnsi="Times New Roman" w:cs="Times New Roman"/>
          <w:iCs/>
          <w:sz w:val="20"/>
          <w:szCs w:val="20"/>
          <w:lang w:eastAsia="pl-PL"/>
        </w:rPr>
        <w:br/>
        <w:t>w § 17. ust.1, Zamawiający potrąca kwotę wypłaconego wynagrodzenia z wynagrodzenia należnego Wykonawcy.</w:t>
      </w:r>
    </w:p>
    <w:p w:rsidR="00A54FC6" w:rsidRPr="006B3D65" w:rsidRDefault="00A54FC6" w:rsidP="006B3D65">
      <w:pPr>
        <w:spacing w:after="0" w:line="360" w:lineRule="auto"/>
        <w:ind w:left="720"/>
        <w:contextualSpacing/>
        <w:jc w:val="both"/>
        <w:rPr>
          <w:rFonts w:ascii="Times New Roman" w:eastAsia="Tahoma" w:hAnsi="Times New Roman" w:cs="Times New Roman"/>
          <w:iCs/>
          <w:sz w:val="20"/>
          <w:szCs w:val="20"/>
          <w:lang w:eastAsia="pl-PL"/>
        </w:rPr>
      </w:pPr>
    </w:p>
    <w:p w:rsidR="00A54FC6" w:rsidRPr="006B3D65" w:rsidRDefault="00A54FC6" w:rsidP="006B3D65">
      <w:pPr>
        <w:spacing w:after="0" w:line="360" w:lineRule="auto"/>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18.</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wymaga zatrudnienia przez Wykonawcę lub Podwykonawcę na podstawie umowy o pracę w rozumieniu przepisów ustawy z dnia 26 czerwca 1974 r. Kodeks pracy (t. j. Dz. U. z 2019 r. poz. 1040) osób wykonujących czynności w zakresie realizacji zamówienia wskazanych w SIWZ (o ile nie będą one wykonywały wskazanych czynności </w:t>
      </w:r>
      <w:r w:rsidRPr="006B3D65">
        <w:rPr>
          <w:rFonts w:ascii="Times New Roman" w:eastAsia="Tahoma" w:hAnsi="Times New Roman" w:cs="Times New Roman"/>
          <w:iCs/>
          <w:sz w:val="20"/>
          <w:szCs w:val="20"/>
          <w:lang w:eastAsia="pl-PL"/>
        </w:rPr>
        <w:br/>
        <w:t xml:space="preserve">na podstawie prowadzenia własnej działalności gospodarczej) tj. osób wykonujących prace fizyczne bezpośrednio związane z przedmiotem zamówienia.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dniu podpisania umowy Wykonawca dostarczy Zamawiającemu wykaz osób, które realizują zamówienie wraz </w:t>
      </w:r>
      <w:r w:rsidRPr="006B3D65">
        <w:rPr>
          <w:rFonts w:ascii="Times New Roman" w:eastAsia="Tahoma" w:hAnsi="Times New Roman" w:cs="Times New Roman"/>
          <w:iCs/>
          <w:sz w:val="20"/>
          <w:szCs w:val="20"/>
          <w:lang w:eastAsia="pl-PL"/>
        </w:rPr>
        <w:br/>
        <w:t xml:space="preserve">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terminie 7 dni od dnia podpisania umowy Wykonawca dostarczy Zamawiającemu poświadczoną za zgodność </w:t>
      </w:r>
      <w:r w:rsidRPr="006B3D65">
        <w:rPr>
          <w:rFonts w:ascii="Times New Roman" w:eastAsia="Tahoma" w:hAnsi="Times New Roman" w:cs="Times New Roman"/>
          <w:iCs/>
          <w:sz w:val="20"/>
          <w:szCs w:val="20"/>
          <w:lang w:eastAsia="pl-PL"/>
        </w:rPr>
        <w:br/>
        <w:t xml:space="preserve">z oryginałem odpowiednio zanonimizowaną kopię umowy/umów o pracę osób wykonujących w trakcie realizacji zamówienia czynności, których dotyczy wskazane w § 18 ust. 1 oświadczenie.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color w:val="2E74B5"/>
          <w:sz w:val="20"/>
          <w:szCs w:val="20"/>
          <w:lang w:eastAsia="pl-PL"/>
        </w:rPr>
      </w:pPr>
      <w:r w:rsidRPr="006B3D65">
        <w:rPr>
          <w:rFonts w:ascii="Times New Roman" w:eastAsia="Tahoma" w:hAnsi="Times New Roman" w:cs="Times New Roman"/>
          <w:iCs/>
          <w:sz w:val="20"/>
          <w:szCs w:val="20"/>
          <w:lang w:eastAsia="pl-PL"/>
        </w:rPr>
        <w:t xml:space="preserve">Zanonimizowanie umów o pracę powinno zostać przygotowane w sposób zapewniający ochronę danych osobowych pracowników, zgodnie z przepisami ustawy z dnia 24 maja 2018 r. o ochronie danych osobowych (tj. w szczególności bez adresów, nr PESEL pracowników). Informacje takie jak: imię i nazwisko, data zawarcia umowy, rodzaj umowy </w:t>
      </w:r>
      <w:r w:rsidRPr="006B3D65">
        <w:rPr>
          <w:rFonts w:ascii="Times New Roman" w:eastAsia="Tahoma" w:hAnsi="Times New Roman" w:cs="Times New Roman"/>
          <w:iCs/>
          <w:sz w:val="20"/>
          <w:szCs w:val="20"/>
          <w:lang w:eastAsia="pl-PL"/>
        </w:rPr>
        <w:br/>
        <w:t>o pracę i wymiar etatu powinny być możliwe do zidentyfikowania.</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Ponadto, każdorazowo na wezwanie Zamawiającego, w terminie wskazanym przez Zamawiającego, nie krótszym </w:t>
      </w:r>
      <w:r w:rsidRPr="006B3D65">
        <w:rPr>
          <w:rFonts w:ascii="Times New Roman" w:eastAsia="Tahoma" w:hAnsi="Times New Roman" w:cs="Times New Roman"/>
          <w:iCs/>
          <w:sz w:val="20"/>
          <w:szCs w:val="20"/>
          <w:lang w:eastAsia="pl-PL"/>
        </w:rPr>
        <w:br/>
        <w:t xml:space="preserve">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o pracę.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Nieprzedłożenie przez Wykonawcę (Podwykonawcę) kopii zanonimizowanych umów zawartych przez Wykonawcę (Podwykonawcę) z pracownikami wykonującymi czynności zgodnie z § 18  ust. 1 niniejszego paragrafu będzie traktowane jako niewypełnienie obowiązku zatrudnienia pracowników świadczących roboty budowlane na podstawie umowy o pracę. </w:t>
      </w:r>
    </w:p>
    <w:p w:rsidR="00A54FC6" w:rsidRPr="006B3D65" w:rsidRDefault="00A54FC6" w:rsidP="00B45E2D">
      <w:pPr>
        <w:numPr>
          <w:ilvl w:val="0"/>
          <w:numId w:val="26"/>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 niedopełnienie wymogu zatrudniania Pracowników świadczących wskazane czynności  na podstawie umowy o pracę w rozumieniu przepisów Kodeksu Pracy, Wykonawca zapłaci Zamawiającemu kary umowne w wysokości 1000,00 PLN za każdy stwierdzony przypadek (osobę).</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19.</w:t>
      </w:r>
    </w:p>
    <w:p w:rsidR="00A54FC6" w:rsidRPr="006B3D65" w:rsidRDefault="00A54FC6" w:rsidP="006B3D65">
      <w:pPr>
        <w:spacing w:after="0" w:line="360" w:lineRule="auto"/>
        <w:ind w:left="426"/>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Zamawiający przewiduje zmianę umowy w następujących przypadkach:</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Zmiany w KRS, wpisie do ewidencji działalności gospodarczej (</w:t>
      </w:r>
      <w:proofErr w:type="spellStart"/>
      <w:r w:rsidRPr="006B3D65">
        <w:rPr>
          <w:rFonts w:ascii="Times New Roman" w:eastAsia="Tahoma" w:hAnsi="Times New Roman" w:cs="Times New Roman"/>
          <w:iCs/>
          <w:sz w:val="20"/>
          <w:szCs w:val="20"/>
          <w:lang w:eastAsia="pl-PL"/>
        </w:rPr>
        <w:t>CEiDG</w:t>
      </w:r>
      <w:proofErr w:type="spellEnd"/>
      <w:r w:rsidRPr="006B3D65">
        <w:rPr>
          <w:rFonts w:ascii="Times New Roman" w:eastAsia="Tahoma" w:hAnsi="Times New Roman" w:cs="Times New Roman"/>
          <w:iCs/>
          <w:sz w:val="20"/>
          <w:szCs w:val="20"/>
          <w:lang w:eastAsia="pl-PL"/>
        </w:rPr>
        <w:t>) w trakcie realizacji zamówienia;</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Wystąpienia oczywistych omyłek pisarskich i rachunkowych w treści umowy;</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Zmiany kont bankowych;</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Do czasu zakończenia wykonywania prac Zamawiający ma prawo ograniczyć zakres, ilość prac jeszcze niewykonanych.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Wynagrodzenie może ulec zmianie w przypadku konieczności wykonania robót dodatkowych, koniecznych do wykonania z punktu widzenia prawa budowlanego. Wartość zmiany musi być mniejsza niż 15% wartości zamówienia określonego pierwotnie w umowie. Zmiany można dokonać na podstawie protokołu konieczności, jedynie po pisemnym zaakceptowaniu zmiany przez Zamawiającego. Zmiana wymaga podpisania aneksu do umowy.</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Termin wykonania świadczenia określony w SIWZ, ulega wydłużeniu w przypadku:</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wystąpienia w trakcie realizacji zamówienia zmian przepisów prawa krajowego, co wpłynie na realizację zamówienia i spowoduje konieczność dostosowania realizacji umowy do zmian przepisów;</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 xml:space="preserve">braku możliwość realizacji świadczenia wskutek okoliczności i przyczyn nieleżących po stronie Wykonawcy, </w:t>
      </w:r>
      <w:r w:rsidRPr="006B3D65">
        <w:rPr>
          <w:rFonts w:ascii="Times New Roman" w:eastAsia="Tahoma" w:hAnsi="Times New Roman" w:cs="Times New Roman"/>
          <w:bCs/>
          <w:iCs/>
          <w:sz w:val="20"/>
          <w:szCs w:val="20"/>
          <w:lang w:eastAsia="pl-PL"/>
        </w:rPr>
        <w:br/>
        <w:t>a w szczególności w przypadku wstrzymania robót budowlanych przez Zamawiającego lub konieczności wprowadzenia zmian w dokumentacji projektowej i/lub uzyskania zmiany pozwolenia na budowę, jeżeli przepisy prawa tego wymagają o czas niezbędny na wprowadzenie zmian i/lub uzyskania zmiany pozwolenia na pozwolenie na budowę. Zmiana terminu realizacji może zostać wydłużona o czas wstrzymania prac pod warunkiem uzyskania pisemnej zgody Zamawiającego;</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 xml:space="preserve">wstrzymania prac budowlanych przez właściwy organ, odmowy wydania przez organy administracji lub inne podmioty wymaganych uzgodnień, zezwoleń, decyzji, z przyczyn niezawinionych przez Wykonawcę. Zmiana terminu realizacji może zostać wydłużona o czas wstrzymania prac pod warunkiem uzyskania pisemnej zgody Zamawiającego. </w:t>
      </w:r>
    </w:p>
    <w:p w:rsidR="00A54FC6" w:rsidRPr="006B3D65" w:rsidRDefault="00A54FC6" w:rsidP="00B45E2D">
      <w:pPr>
        <w:numPr>
          <w:ilvl w:val="0"/>
          <w:numId w:val="37"/>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konieczności wykonania robót zamiennych lub/oraz dodatkowych – o czas niezbędny do wykonania tych robót. Zakres prac musi zostać zatwierdzony w formie pisemnej przez Zamawiającego.</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Jeżeli wystąpi konieczność dokonania zmian w dokumentacji projektowej, skutkująca koniecznością dokonania poprawek, zmian lub uzupełnień dokumentacji projektowej a ich konsekwencją będzie zmiana rozwiązań technicznych (technologicznych lub materiałowych) wykonania robót lub ich elementu a dokonywanie zmian </w:t>
      </w:r>
      <w:r w:rsidRPr="006B3D65">
        <w:rPr>
          <w:rFonts w:ascii="Times New Roman" w:eastAsia="Tahoma" w:hAnsi="Times New Roman" w:cs="Times New Roman"/>
          <w:iCs/>
          <w:sz w:val="20"/>
          <w:szCs w:val="20"/>
          <w:lang w:eastAsia="pl-PL"/>
        </w:rPr>
        <w:br/>
        <w:t xml:space="preserve">w dokumentacji uniemożliwi lub istotnie wstrzyma realizację robót – zmianie może ulec odpowiednio sposób </w:t>
      </w:r>
      <w:r w:rsidRPr="006B3D65">
        <w:rPr>
          <w:rFonts w:ascii="Times New Roman" w:eastAsia="Tahoma" w:hAnsi="Times New Roman" w:cs="Times New Roman"/>
          <w:iCs/>
          <w:sz w:val="20"/>
          <w:szCs w:val="20"/>
          <w:lang w:eastAsia="pl-PL"/>
        </w:rPr>
        <w:br/>
        <w:t>i termin realizacji robót.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Ponadto na wniosek Wykonawcy, za zgodą Zamawiającego, Wykonawca może:</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dokonać zmiany Podwykonawcy,</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wskazać inny zakres podwykonawstwa niż przedstawiony w ofercie,</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zrezygnować z udziału Podwykonawcy w realizacji zamówienia,</w:t>
      </w:r>
    </w:p>
    <w:p w:rsidR="00A54FC6" w:rsidRPr="006B3D65" w:rsidRDefault="00A54FC6" w:rsidP="00B45E2D">
      <w:pPr>
        <w:numPr>
          <w:ilvl w:val="0"/>
          <w:numId w:val="38"/>
        </w:numPr>
        <w:spacing w:after="0" w:line="360" w:lineRule="auto"/>
        <w:jc w:val="both"/>
        <w:rPr>
          <w:rFonts w:ascii="Times New Roman" w:eastAsia="Tahoma" w:hAnsi="Times New Roman" w:cs="Times New Roman"/>
          <w:bCs/>
          <w:iCs/>
          <w:sz w:val="20"/>
          <w:szCs w:val="20"/>
          <w:lang w:eastAsia="pl-PL"/>
        </w:rPr>
      </w:pPr>
      <w:r w:rsidRPr="006B3D65">
        <w:rPr>
          <w:rFonts w:ascii="Times New Roman" w:eastAsia="Tahoma" w:hAnsi="Times New Roman" w:cs="Times New Roman"/>
          <w:bCs/>
          <w:iCs/>
          <w:sz w:val="20"/>
          <w:szCs w:val="20"/>
          <w:lang w:eastAsia="pl-PL"/>
        </w:rPr>
        <w:t>powierzyć wykonanie części zamówienia Podwykonawcom, pomimo niewskazania w ofercie części zamówienia przeznaczonej do wykonania w ramach podwykonawstwa.</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Jeżeli Zamawiający uzna, że zaistniałe okoliczności stanowiące podstawę do zmiany w umowie nie są zasadne, Wykonawca zobowiązany jest do realizacji zadania zgodnie z warunkami określonymi w SIWZ i zawartej przez strony umowie.</w:t>
      </w:r>
    </w:p>
    <w:p w:rsidR="00A54FC6" w:rsidRPr="006B3D65" w:rsidRDefault="00A54FC6" w:rsidP="00B45E2D">
      <w:pPr>
        <w:numPr>
          <w:ilvl w:val="0"/>
          <w:numId w:val="39"/>
        </w:numPr>
        <w:spacing w:after="0" w:line="360" w:lineRule="auto"/>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 Niedopuszczalne są zmiany istotnych postanowień umowy w stosunku do treści oferty, na podstawie której dokonano wyboru Wykonawcy, za wyjątkiem przewidzianych przez Zamawiającego w niniejszej umowie możliwości dokonania takich zmian oraz </w:t>
      </w:r>
      <w:r w:rsidRPr="006B3D65">
        <w:rPr>
          <w:rFonts w:ascii="Times New Roman" w:eastAsia="Tahoma" w:hAnsi="Times New Roman" w:cs="Times New Roman"/>
          <w:b/>
          <w:iCs/>
          <w:sz w:val="20"/>
          <w:szCs w:val="20"/>
          <w:u w:val="single"/>
          <w:lang w:eastAsia="pl-PL"/>
        </w:rPr>
        <w:t>gdy zajdzie co najmniej jedna z okoliczności przewidzianych w art. 144 ust 1. Ustawy z dnia  29 stycznia 2004 r. Prawo Zamówień Publicznych.</w:t>
      </w:r>
    </w:p>
    <w:p w:rsidR="00A54FC6" w:rsidRPr="006B3D65" w:rsidRDefault="00A54FC6" w:rsidP="006B3D65">
      <w:pPr>
        <w:spacing w:after="0" w:line="360" w:lineRule="auto"/>
        <w:ind w:left="720"/>
        <w:contextualSpacing/>
        <w:jc w:val="both"/>
        <w:rPr>
          <w:rFonts w:ascii="Times New Roman" w:eastAsia="Tahoma" w:hAnsi="Times New Roman" w:cs="Times New Roman"/>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20.</w:t>
      </w:r>
    </w:p>
    <w:p w:rsidR="00A54FC6" w:rsidRPr="006B3D65" w:rsidRDefault="00A54FC6" w:rsidP="006B3D65">
      <w:pPr>
        <w:spacing w:after="0" w:line="360"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Oprócz wypadków wymienionych w treści tytułu XV Kodeksu cywilnego stronom przysługuje prawo odstąpienia od umowy </w:t>
      </w:r>
      <w:r w:rsidRPr="006B3D65">
        <w:rPr>
          <w:rFonts w:ascii="Times New Roman" w:eastAsia="Tahoma" w:hAnsi="Times New Roman" w:cs="Times New Roman"/>
          <w:iCs/>
          <w:sz w:val="20"/>
          <w:szCs w:val="20"/>
          <w:lang w:eastAsia="pl-PL"/>
        </w:rPr>
        <w:br/>
        <w:t>w następujących sytuacjach:</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Zamawiającemu przysługuje prawo do odstąpienia od umowy:</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razie wystąpienia istotnej zmiany okoliczności powodującej, że wykonanie umowy nie leży w interesie publicznym, czego nie można było przewidzieć w chwili zawarcia umowy; odstąpienie od umowy w tym wypadku może nastąpić </w:t>
      </w:r>
      <w:r w:rsidRPr="006B3D65">
        <w:rPr>
          <w:rFonts w:ascii="Times New Roman" w:eastAsia="Tahoma" w:hAnsi="Times New Roman" w:cs="Times New Roman"/>
          <w:iCs/>
          <w:sz w:val="20"/>
          <w:szCs w:val="20"/>
          <w:lang w:eastAsia="pl-PL"/>
        </w:rPr>
        <w:br/>
        <w:t xml:space="preserve">w terminie 30 dni od powzięcia wiadomości o powyższych okolicznościach, </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zostanie otwarte postępowanie likwidacyjne Wykonawcy, </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nie rozpoczął robót bez uzasadnionych przyczyn lub nie kontynuuje ich pomimo wezwania Zamawiającego złożonego na piśmie lub nienależycie wykonuje swoje zobowiązania umowne, </w:t>
      </w:r>
    </w:p>
    <w:p w:rsidR="00A54FC6" w:rsidRPr="006B3D65" w:rsidRDefault="00A54FC6" w:rsidP="00B45E2D">
      <w:pPr>
        <w:numPr>
          <w:ilvl w:val="0"/>
          <w:numId w:val="28"/>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przerwał, bez uzasadnionych przyczyn realizację robót i przerwa ta trwa dłużej niż 14 dni.  </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Wykonawcy przysługuje prawo odstąpienia od umowy w szczególności jeżeli: </w:t>
      </w:r>
    </w:p>
    <w:p w:rsidR="00A54FC6" w:rsidRPr="006B3D65" w:rsidRDefault="00A54FC6" w:rsidP="00B45E2D">
      <w:pPr>
        <w:numPr>
          <w:ilvl w:val="0"/>
          <w:numId w:val="1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odmawia bez uzasadnionej przyczyny odbioru robót lub odmawia podpisania protokołu odbioru, </w:t>
      </w:r>
    </w:p>
    <w:p w:rsidR="00A54FC6" w:rsidRPr="006B3D65" w:rsidRDefault="00A54FC6" w:rsidP="00B45E2D">
      <w:pPr>
        <w:numPr>
          <w:ilvl w:val="0"/>
          <w:numId w:val="1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zawiadomi Wykonawcę, iż wobec zaistnienia uprzednio nieprzewidzianych okoliczności nie będzie mógł spełnić swoich zobowiązań umownych wobec Wykonawcy. </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wypadku odstąpienia od umowy, Wykonawcę oraz Zamawiającego obciążają następujące obowiązki szczegółowe: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terminie 10 dni od daty odstąpienia od umowy Wykonawca przy udziale Zamawiającego sporządzi szczegółowy protokół inwentaryzacji robót w toku, według stanu na dzień odstąpienia,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zabezpieczy przerwane roboty w zakresie obustronnie uzgodnionym na koszt tej strony, z której winy nastąpiło odstąpienie od umowy,</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sporządzi wykaz tych materiałów konstrukcji lub urządzeń, które nie mogą być wykorzystane przez niego do realizacji innych robót nieobjętych niniejszą umową, jeżeli odstąpienie od umowy nastąpiło z przyczyn niezależnych od niego,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Wykonawca zgłosi do dokonania odbioru przez Zamawiającego roboty przerwane oraz roboty zabezpieczające, jeżeli odstąpienie od umowy nastąpiło z przyczyn, za które Wykonawca nie ponosi odpowiedzialności oraz niezwłocznie, </w:t>
      </w:r>
      <w:r w:rsidRPr="006B3D65">
        <w:rPr>
          <w:rFonts w:ascii="Times New Roman" w:eastAsia="Tahoma" w:hAnsi="Times New Roman" w:cs="Times New Roman"/>
          <w:iCs/>
          <w:sz w:val="20"/>
          <w:szCs w:val="20"/>
          <w:lang w:eastAsia="pl-PL"/>
        </w:rPr>
        <w:br/>
        <w:t xml:space="preserve">a najpóźniej w terminie 30 dni usunie z terenu budowy urządzenia zaplecza przez niego dostarczone lub wzniesione,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razie odstąpienia od umowy z przyczyn, za które Wykonawca nie odpowiada obowiązany jest do: </w:t>
      </w:r>
    </w:p>
    <w:p w:rsidR="00A54FC6" w:rsidRPr="006B3D65" w:rsidRDefault="00A54FC6" w:rsidP="00B45E2D">
      <w:pPr>
        <w:numPr>
          <w:ilvl w:val="0"/>
          <w:numId w:val="29"/>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dokonania odbioru robót przerwanych oraz zapłaty wynagrodzenia za roboty, które zostały wykonane do dnia odstąpienia, z zastrzeżeniem, że w przypadku odstąpienia od umowy na podstawie okoliczności opisanych </w:t>
      </w:r>
      <w:r w:rsidRPr="006B3D65">
        <w:rPr>
          <w:rFonts w:ascii="Times New Roman" w:eastAsia="Tahoma" w:hAnsi="Times New Roman" w:cs="Times New Roman"/>
          <w:iCs/>
          <w:sz w:val="20"/>
          <w:szCs w:val="20"/>
          <w:lang w:eastAsia="pl-PL"/>
        </w:rPr>
        <w:br/>
        <w:t xml:space="preserve">w pkt 1. ppkt 3) i 4) niniejszego paragrafu, Zamawiający ma prawo do odstąpienia do umowy bez obowiązku dokonania płatności za wykonany zakres prac.  </w:t>
      </w:r>
    </w:p>
    <w:p w:rsidR="00A54FC6" w:rsidRPr="006B3D65" w:rsidRDefault="00A54FC6" w:rsidP="00B45E2D">
      <w:pPr>
        <w:numPr>
          <w:ilvl w:val="0"/>
          <w:numId w:val="29"/>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przejęcia od Wykonawcy pod swój dozór terenu budowy. </w:t>
      </w:r>
    </w:p>
    <w:p w:rsidR="00A54FC6" w:rsidRPr="006B3D65" w:rsidRDefault="00A54FC6" w:rsidP="00B45E2D">
      <w:pPr>
        <w:numPr>
          <w:ilvl w:val="0"/>
          <w:numId w:val="1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razie odstąpienia od umowy z przyczyn, za które Wykonawca odpowiada obowiązany jest do: </w:t>
      </w:r>
    </w:p>
    <w:p w:rsidR="00A54FC6" w:rsidRPr="006B3D65" w:rsidRDefault="00A54FC6" w:rsidP="00B45E2D">
      <w:pPr>
        <w:numPr>
          <w:ilvl w:val="0"/>
          <w:numId w:val="3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dokonania odbioru robót przerwanych oraz zapłaty wynagrodzenia za roboty, które zostały wykonane do dnia odstąpienia,</w:t>
      </w:r>
    </w:p>
    <w:p w:rsidR="00A54FC6" w:rsidRPr="006B3D65" w:rsidRDefault="00A54FC6" w:rsidP="00B45E2D">
      <w:pPr>
        <w:numPr>
          <w:ilvl w:val="0"/>
          <w:numId w:val="3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przejęcia od Wykonawcy pod swój dozór terenu budowy,</w:t>
      </w:r>
    </w:p>
    <w:p w:rsidR="00A54FC6" w:rsidRPr="006B3D65" w:rsidRDefault="00A54FC6" w:rsidP="00B45E2D">
      <w:pPr>
        <w:numPr>
          <w:ilvl w:val="0"/>
          <w:numId w:val="30"/>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w razie odmowy udziału Wykonawcy może samodzielnie wykonać czynności, o których mowa </w:t>
      </w:r>
      <w:r w:rsidRPr="006B3D65">
        <w:rPr>
          <w:rFonts w:ascii="Times New Roman" w:eastAsia="Tahoma" w:hAnsi="Times New Roman" w:cs="Times New Roman"/>
          <w:iCs/>
          <w:sz w:val="20"/>
          <w:szCs w:val="20"/>
          <w:lang w:eastAsia="pl-PL"/>
        </w:rPr>
        <w:br/>
        <w:t xml:space="preserve">w ust. 3 pkt. 1) niniejszego paragrafu na koszt Wykonawcy. </w:t>
      </w:r>
    </w:p>
    <w:p w:rsidR="00A54FC6" w:rsidRPr="006B3D65" w:rsidRDefault="00A54FC6" w:rsidP="00B45E2D">
      <w:pPr>
        <w:numPr>
          <w:ilvl w:val="0"/>
          <w:numId w:val="27"/>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Wynagrodzenie należne Wykonawcy za zabezpieczenie przerwanych prac będzie ustalone na podstawie kosztorysów przygotowanych przez Wykonawcę, a zatwierdzonych przez Inspektora  Nadzoru i Zamawiającego. </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 21.</w:t>
      </w:r>
    </w:p>
    <w:p w:rsidR="00A54FC6" w:rsidRPr="006B3D65" w:rsidRDefault="00A54FC6" w:rsidP="006B3D65">
      <w:pPr>
        <w:spacing w:after="0" w:line="360"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czasie trwania umowy i w okresie gwarancji Wykonawca zobowiązany jest do pisemnego zawiadomienia Zamawiającego w terminie 7  dni o:</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zmianie siedziby lub nazwy Wykonawcy lub Podwykonawców,</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toczącym się postępowaniu restrukturyzacyjnym w stosunku do Wykonawcy lub Podwykonawców, </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upadłości wobec Wykonawcy względnie Podwykonawców,</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zawieszeniu działalności firmy Wykonawcy lub Podwykonawców, </w:t>
      </w:r>
    </w:p>
    <w:p w:rsidR="00A54FC6" w:rsidRPr="006B3D65" w:rsidRDefault="00A54FC6" w:rsidP="00B45E2D">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likwidacji firmy Wykonawcy lub Podwykonawców,</w:t>
      </w:r>
    </w:p>
    <w:p w:rsidR="00A54FC6" w:rsidRPr="00E12577" w:rsidRDefault="00A54FC6" w:rsidP="00E12577">
      <w:pPr>
        <w:numPr>
          <w:ilvl w:val="0"/>
          <w:numId w:val="31"/>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koniecznej i uzasadnionej zmianie Podwykonawcy.</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22. </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Strony postanawiają, że podstawową obowiązującą je formą odszkodowania będą kary umowne. </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Wykonawca zapłaci Zamawiającemu kary umowne:</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 tytułu odstąpienia od umowy z przyczyn zależnych od Wykonawcy w wysokości 10% wynagrodzenia całkowitego brutto,</w:t>
      </w:r>
    </w:p>
    <w:p w:rsidR="00A54FC6" w:rsidRPr="00780776" w:rsidRDefault="00A54FC6" w:rsidP="00780776">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 tytułu opóźnienia w wykonaniu określonego w § 1 przedmiotu umowy w stosunku do terminu określonego </w:t>
      </w:r>
      <w:r w:rsidRPr="006B3D65">
        <w:rPr>
          <w:rFonts w:ascii="Times New Roman" w:eastAsia="Tahoma" w:hAnsi="Times New Roman" w:cs="Times New Roman"/>
          <w:iCs/>
          <w:sz w:val="20"/>
          <w:szCs w:val="20"/>
          <w:lang w:eastAsia="pl-PL"/>
        </w:rPr>
        <w:br/>
        <w:t>w  § 5 ust. 1 niniejszej umowy, w wysokości 0,19% wynagrodzenia całkowitego br</w:t>
      </w:r>
      <w:r w:rsidR="00780776">
        <w:rPr>
          <w:rFonts w:ascii="Times New Roman" w:eastAsia="Tahoma" w:hAnsi="Times New Roman" w:cs="Times New Roman"/>
          <w:iCs/>
          <w:sz w:val="20"/>
          <w:szCs w:val="20"/>
          <w:lang w:eastAsia="pl-PL"/>
        </w:rPr>
        <w:t xml:space="preserve">utto, za każdy dzień opóźnienia oraz </w:t>
      </w:r>
      <w:r w:rsidR="00780776" w:rsidRPr="00780776">
        <w:rPr>
          <w:rFonts w:ascii="Times New Roman" w:eastAsia="Tahoma" w:hAnsi="Times New Roman" w:cs="Times New Roman"/>
          <w:iCs/>
          <w:sz w:val="20"/>
          <w:szCs w:val="20"/>
          <w:lang w:eastAsia="pl-PL"/>
        </w:rPr>
        <w:t>za każdy dzień opóźnienia oraz z za zwłokę  w wykonaniu zakresu prac przewidzianych w harmonogramie rzeczowo – finansowym na dany okres, w wysokości 0,2% wynagrodzenia przewidzianego za dany zakres prac (okres) za każdy dzień zwłoki,</w:t>
      </w:r>
      <w:bookmarkStart w:id="2" w:name="_GoBack"/>
      <w:bookmarkEnd w:id="2"/>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 tytułu opóźnienia w usunięciu wad stwierdzonych przy odbiorze lub w okresie gwarancji/rękojmi za wady, </w:t>
      </w:r>
      <w:r w:rsidRPr="006B3D65">
        <w:rPr>
          <w:rFonts w:ascii="Times New Roman" w:eastAsia="Tahoma" w:hAnsi="Times New Roman" w:cs="Times New Roman"/>
          <w:iCs/>
          <w:sz w:val="20"/>
          <w:szCs w:val="20"/>
          <w:lang w:eastAsia="pl-PL"/>
        </w:rPr>
        <w:br/>
        <w:t xml:space="preserve">w wysokości 0,19% wynagrodzenia całkowitego brutto, za każdy dzień opóźnienia liczony od dnia wyznaczonego </w:t>
      </w:r>
      <w:r w:rsidRPr="006B3D65">
        <w:rPr>
          <w:rFonts w:ascii="Times New Roman" w:eastAsia="Tahoma" w:hAnsi="Times New Roman" w:cs="Times New Roman"/>
          <w:iCs/>
          <w:sz w:val="20"/>
          <w:szCs w:val="20"/>
          <w:lang w:eastAsia="pl-PL"/>
        </w:rPr>
        <w:br/>
        <w:t>na usunięcie wad,</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 tytułu braku zapłaty lub nieterminowej zapłaty wynagrodzenia należnego Podwykonawcom lub dalszym Podwykonawcom, w wysokości 0,19% wynagrodzenia całkowitego brutto, za każdy taki stwierdzony przypadek,</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 tytułu nieprzedłożenia do zaakceptowania projektu umowy o podwykonawstwo, której przedmiotem są roboty budowlane, lub projektu jej zmiany, w wysokości 0,1% wynagrodzenia całkowitego brutto, za każdy taki stwierdzony przypadek,</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 tytułu nieprzedłożenia poświadczonej za zgodność z oryginałem kopii umowy o podwykonawstwo lub jej zmiany, </w:t>
      </w:r>
      <w:r w:rsidRPr="006B3D65">
        <w:rPr>
          <w:rFonts w:ascii="Times New Roman" w:eastAsia="Tahoma" w:hAnsi="Times New Roman" w:cs="Times New Roman"/>
          <w:iCs/>
          <w:sz w:val="20"/>
          <w:szCs w:val="20"/>
          <w:lang w:eastAsia="pl-PL"/>
        </w:rPr>
        <w:br/>
        <w:t xml:space="preserve">w wysokości 0,19% wynagrodzenia całkowitego brutto, za każdy taki stwierdzony przypadek, </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przypadku braku zmiany umowy o podwykonawstwo w zakresie terminu zapłaty, w terminie wyznaczonym przez Zamawiającego zgodnie z art.143 b ust.9 ustawy Prawo zamówień publicznych, w wysokości 0,19% wynagrodzenia całkowitego brutto, za każdy taki stwierdzony przypadek,</w:t>
      </w:r>
    </w:p>
    <w:p w:rsidR="00A54FC6" w:rsidRPr="006B3D65" w:rsidRDefault="00A54FC6" w:rsidP="00B45E2D">
      <w:pPr>
        <w:numPr>
          <w:ilvl w:val="0"/>
          <w:numId w:val="33"/>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 niedopełnienie wymogu zatrudniania Pracowników świadczących wskazane czynności  na podstawie umowy o pracę w rozumieniu przepisów Kodeksu Pracy, Wykonawca zapłaci Zamawiającemu kary umowne w wysokości 1000,00 PLN za każdy stwierdzony przypadek (osobę).</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Zamawiający zapłaci Wykonawcy kary umowne za:</w:t>
      </w:r>
    </w:p>
    <w:p w:rsidR="00A54FC6" w:rsidRPr="006B3D65" w:rsidRDefault="00A54FC6" w:rsidP="00B45E2D">
      <w:pPr>
        <w:numPr>
          <w:ilvl w:val="0"/>
          <w:numId w:val="3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Nieuzasadnione opóźnienie w przeprowadzeniu odbioru – w wysokości 50,00 PLN za każdy dzień opóźnienia licząc </w:t>
      </w:r>
      <w:r w:rsidRPr="006B3D65">
        <w:rPr>
          <w:rFonts w:ascii="Times New Roman" w:eastAsia="Tahoma" w:hAnsi="Times New Roman" w:cs="Times New Roman"/>
          <w:iCs/>
          <w:sz w:val="20"/>
          <w:szCs w:val="20"/>
          <w:lang w:eastAsia="pl-PL"/>
        </w:rPr>
        <w:br/>
        <w:t>od następnego dnia po terminie, w którym odbiór miał być przeprowadzony;</w:t>
      </w:r>
    </w:p>
    <w:p w:rsidR="00A54FC6" w:rsidRPr="006B3D65" w:rsidRDefault="00A54FC6" w:rsidP="00B45E2D">
      <w:pPr>
        <w:numPr>
          <w:ilvl w:val="0"/>
          <w:numId w:val="34"/>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opóźnienie w przekazaniu placu budowy w wysokości 0,1% wynagrodzenia całkowitego brutto, za każdy dzień opóźnienia, licząc od dnia następnego po upływie terminu wskazanego na przekazanie placu budowy. </w:t>
      </w:r>
    </w:p>
    <w:p w:rsidR="00A54FC6" w:rsidRPr="006B3D65" w:rsidRDefault="00A54FC6" w:rsidP="00B45E2D">
      <w:pPr>
        <w:numPr>
          <w:ilvl w:val="0"/>
          <w:numId w:val="32"/>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Zamawiający zastrzega sobie prawo do odszkodowania uzupełniającego, przenoszącego wysokość kar umownych  </w:t>
      </w:r>
      <w:r w:rsidRPr="006B3D65">
        <w:rPr>
          <w:rFonts w:ascii="Times New Roman" w:eastAsia="Tahoma" w:hAnsi="Times New Roman" w:cs="Times New Roman"/>
          <w:iCs/>
          <w:sz w:val="20"/>
          <w:szCs w:val="20"/>
          <w:lang w:eastAsia="pl-PL"/>
        </w:rPr>
        <w:br/>
        <w:t>do wysokości rzeczywiście poniesionej szkody.</w:t>
      </w:r>
    </w:p>
    <w:p w:rsidR="00A54FC6" w:rsidRPr="006B3D65" w:rsidRDefault="00A54FC6" w:rsidP="006B3D65">
      <w:pPr>
        <w:spacing w:after="0" w:line="360" w:lineRule="auto"/>
        <w:ind w:left="284"/>
        <w:contextualSpacing/>
        <w:jc w:val="center"/>
        <w:rPr>
          <w:rFonts w:ascii="Times New Roman" w:eastAsia="Tahoma" w:hAnsi="Times New Roman" w:cs="Times New Roman"/>
          <w:iCs/>
          <w:color w:val="2E74B5"/>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23.</w:t>
      </w:r>
    </w:p>
    <w:p w:rsidR="00A54FC6" w:rsidRPr="006B3D65" w:rsidRDefault="00A54FC6" w:rsidP="006B3D65">
      <w:p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W sprawach nieuregulowanych niniejszą umową znajdują zastosowanie przepisy ustawy z dnia 23 kwietnia 1964 r. Kodeks Cywilny (t. j. Dz. U. z 2019 r. poz. 1145) oraz ustawy z dnia 29 stycznia 2004 r. Prawo zamówień publicznych </w:t>
      </w:r>
      <w:r w:rsidRPr="006B3D65">
        <w:rPr>
          <w:rFonts w:ascii="Times New Roman" w:eastAsia="Tahoma" w:hAnsi="Times New Roman" w:cs="Times New Roman"/>
          <w:iCs/>
          <w:sz w:val="20"/>
          <w:szCs w:val="20"/>
          <w:lang w:eastAsia="pl-PL"/>
        </w:rPr>
        <w:br/>
        <w:t>(t. j.  Dz. U. z 2018 r. poz.1986) oraz inne obowiązujące przepisy prawa.</w:t>
      </w: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6B3D65">
      <w:pPr>
        <w:spacing w:after="0" w:line="360"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24.</w:t>
      </w:r>
    </w:p>
    <w:p w:rsidR="00A54FC6" w:rsidRPr="006B3D65" w:rsidRDefault="00A54FC6" w:rsidP="00B45E2D">
      <w:pPr>
        <w:numPr>
          <w:ilvl w:val="0"/>
          <w:numId w:val="3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wypadku powstania sporu powstałego w związku z niniejszą umową strony dążyć będą do ugodowego rozstrzygnięcia sporu, tj. w drodze negocjacji i porozumienia.</w:t>
      </w:r>
    </w:p>
    <w:p w:rsidR="00A54FC6" w:rsidRPr="006B3D65" w:rsidRDefault="00A54FC6" w:rsidP="00B45E2D">
      <w:pPr>
        <w:numPr>
          <w:ilvl w:val="0"/>
          <w:numId w:val="35"/>
        </w:numPr>
        <w:spacing w:after="0" w:line="360" w:lineRule="auto"/>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W przypadku niemożności ugodowego rozstrzygnięcia sporu sądem wyłącznie właściwym do rozpoznawania sporów powstałych w związku z niniejszą umową jest sąd  właściwy terytorialnie dla Zamawiającego.</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25. </w:t>
      </w:r>
    </w:p>
    <w:p w:rsidR="00A54FC6" w:rsidRPr="006B3D65" w:rsidRDefault="00A54FC6" w:rsidP="006B3D65">
      <w:pPr>
        <w:spacing w:after="0" w:line="360" w:lineRule="auto"/>
        <w:ind w:left="360"/>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6B3D65">
        <w:rPr>
          <w:rFonts w:ascii="Times New Roman" w:eastAsia="Calibri" w:hAnsi="Times New Roman" w:cs="Times New Roman"/>
          <w:sz w:val="20"/>
          <w:szCs w:val="20"/>
        </w:rPr>
        <w:br/>
        <w:t xml:space="preserve">Dz. Urz. UE L 119 z 04.05.2016 r. str. 1, dalej RODO: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administratorem danych osobowych Wykonawców jest: Gmina Stąporków z siedzibą w Stąporkowie przy ul. Marszałka Józefa Piłsudskiego 132A, 26-220 Stąporków,</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inspektorem ochrony danych osobowych w Urzędzie Miejskim w Stąporkowie jest: Sylwester Cieśla dostępny pod </w:t>
      </w:r>
      <w:r w:rsidRPr="006B3D65">
        <w:rPr>
          <w:rFonts w:ascii="Times New Roman" w:eastAsia="Calibri" w:hAnsi="Times New Roman" w:cs="Times New Roman"/>
          <w:sz w:val="20"/>
          <w:szCs w:val="20"/>
        </w:rPr>
        <w:br/>
        <w:t>nr tel. 663539060,  e-mail: iodo@staporkow.pl,</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dane osobowe Wykonawców przetwarzane będą na podstawie art. 6 ust. 1 lit. c RODO w celu związanym </w:t>
      </w:r>
      <w:r w:rsidRPr="006B3D65">
        <w:rPr>
          <w:rFonts w:ascii="Times New Roman" w:eastAsia="Calibri" w:hAnsi="Times New Roman" w:cs="Times New Roman"/>
          <w:sz w:val="20"/>
          <w:szCs w:val="20"/>
        </w:rPr>
        <w:br/>
        <w:t>z postępowaniem o udzielenie zamówienia publicznego pn.</w:t>
      </w:r>
      <w:r w:rsidRPr="006B3D65">
        <w:rPr>
          <w:rFonts w:ascii="Times New Roman" w:eastAsia="Calibri" w:hAnsi="Times New Roman" w:cs="Times New Roman"/>
          <w:b/>
          <w:sz w:val="20"/>
          <w:szCs w:val="20"/>
        </w:rPr>
        <w:t xml:space="preserve"> </w:t>
      </w:r>
      <w:r w:rsidR="006B3D65" w:rsidRPr="006B3D65">
        <w:rPr>
          <w:rFonts w:ascii="Times New Roman" w:eastAsia="Calibri" w:hAnsi="Times New Roman" w:cs="Times New Roman"/>
          <w:b/>
          <w:sz w:val="20"/>
          <w:szCs w:val="20"/>
        </w:rPr>
        <w:t>„</w:t>
      </w:r>
      <w:r w:rsidR="000B6FF7" w:rsidRPr="000B6FF7">
        <w:rPr>
          <w:rFonts w:ascii="Times New Roman" w:eastAsia="Calibri" w:hAnsi="Times New Roman" w:cs="Times New Roman"/>
          <w:b/>
          <w:sz w:val="20"/>
          <w:szCs w:val="20"/>
        </w:rPr>
        <w:t>Przebudowa ulicy Niekłańskiej w Wielkiej Wsi</w:t>
      </w:r>
      <w:r w:rsidR="006B3D65" w:rsidRPr="006B3D65">
        <w:rPr>
          <w:rFonts w:ascii="Times New Roman" w:eastAsia="Calibri" w:hAnsi="Times New Roman" w:cs="Times New Roman"/>
          <w:b/>
          <w:sz w:val="20"/>
          <w:szCs w:val="20"/>
        </w:rPr>
        <w:t>”</w:t>
      </w:r>
      <w:r w:rsidR="00FD43EE">
        <w:rPr>
          <w:rFonts w:ascii="Times New Roman" w:eastAsia="Calibri" w:hAnsi="Times New Roman" w:cs="Times New Roman"/>
          <w:b/>
          <w:sz w:val="20"/>
          <w:szCs w:val="20"/>
        </w:rPr>
        <w:t xml:space="preserve"> </w:t>
      </w:r>
      <w:r w:rsidRPr="006B3D65">
        <w:rPr>
          <w:rFonts w:ascii="Times New Roman" w:eastAsia="Calibri" w:hAnsi="Times New Roman" w:cs="Times New Roman"/>
          <w:sz w:val="20"/>
          <w:szCs w:val="20"/>
        </w:rPr>
        <w:t>prowadzonego w trybie przetargu nieograniczonego,</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Prawo zamówień publicznych </w:t>
      </w:r>
      <w:r w:rsidRPr="006B3D65">
        <w:rPr>
          <w:rFonts w:ascii="Times New Roman" w:eastAsia="Calibri" w:hAnsi="Times New Roman" w:cs="Times New Roman"/>
          <w:sz w:val="20"/>
          <w:szCs w:val="20"/>
        </w:rPr>
        <w:br/>
        <w:t>(Dz. U. z 2018 r. poz. 1986),</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w odniesieniu do Pani/Pana danych osobowych decyzje nie będą podejmowane w sposób zautomatyzowany, stosownie do art. 22 RODO, </w:t>
      </w:r>
    </w:p>
    <w:p w:rsidR="00A54FC6" w:rsidRPr="006B3D65" w:rsidRDefault="00A54FC6" w:rsidP="006B3D65">
      <w:pPr>
        <w:numPr>
          <w:ilvl w:val="0"/>
          <w:numId w:val="6"/>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posiada Pan/Pani: </w:t>
      </w:r>
    </w:p>
    <w:p w:rsidR="00A54FC6" w:rsidRPr="006B3D65" w:rsidRDefault="00A54FC6" w:rsidP="006B3D65">
      <w:pPr>
        <w:numPr>
          <w:ilvl w:val="0"/>
          <w:numId w:val="7"/>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na podstawie art. 15 RODO prawo dostępu do danych osobowych dotyczących Pani/Pana, </w:t>
      </w:r>
    </w:p>
    <w:p w:rsidR="00A54FC6" w:rsidRPr="006B3D65" w:rsidRDefault="00A54FC6" w:rsidP="006B3D65">
      <w:pPr>
        <w:numPr>
          <w:ilvl w:val="0"/>
          <w:numId w:val="7"/>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na podstawie art. 18 RODO prawo żądania od administratora ograniczenia przetwarzania danych osobowych </w:t>
      </w:r>
      <w:r w:rsidRPr="006B3D65">
        <w:rPr>
          <w:rFonts w:ascii="Times New Roman" w:eastAsia="Calibri" w:hAnsi="Times New Roman" w:cs="Times New Roman"/>
          <w:sz w:val="20"/>
          <w:szCs w:val="20"/>
        </w:rPr>
        <w:br/>
        <w:t xml:space="preserve">z zastrzeżeniem przypadków, o których mowa w art. 18 ust. 2 RODO, </w:t>
      </w:r>
    </w:p>
    <w:p w:rsidR="00A54FC6" w:rsidRPr="006B3D65" w:rsidRDefault="00A54FC6" w:rsidP="006B3D65">
      <w:pPr>
        <w:numPr>
          <w:ilvl w:val="0"/>
          <w:numId w:val="7"/>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prawo do wniesienia skargi do Prezesa Urzędu Ochrony Danych Osobowych, gdy uzna Pani/ Pan, że przetwarzanie danych osobowych Pani/Pana dotyczących narusza przepisy RODO, </w:t>
      </w:r>
    </w:p>
    <w:p w:rsidR="00A54FC6" w:rsidRPr="006B3D65" w:rsidRDefault="00A54FC6" w:rsidP="006B3D65">
      <w:pPr>
        <w:spacing w:after="0" w:line="360" w:lineRule="auto"/>
        <w:ind w:left="360"/>
        <w:contextualSpacing/>
        <w:jc w:val="both"/>
        <w:outlineLvl w:val="2"/>
        <w:rPr>
          <w:rFonts w:ascii="Times New Roman" w:eastAsia="Calibri" w:hAnsi="Times New Roman" w:cs="Times New Roman"/>
          <w:sz w:val="20"/>
          <w:szCs w:val="20"/>
        </w:rPr>
      </w:pPr>
      <w:r w:rsidRPr="006B3D65">
        <w:rPr>
          <w:rFonts w:ascii="Times New Roman" w:eastAsia="Tahoma" w:hAnsi="Times New Roman" w:cs="Times New Roman"/>
          <w:iCs/>
          <w:sz w:val="20"/>
          <w:szCs w:val="20"/>
          <w:lang w:eastAsia="pl-PL"/>
        </w:rPr>
        <w:t>–</w:t>
      </w:r>
      <w:r w:rsidRPr="006B3D65">
        <w:rPr>
          <w:rFonts w:ascii="Times New Roman" w:eastAsia="Calibri" w:hAnsi="Times New Roman" w:cs="Times New Roman"/>
          <w:sz w:val="20"/>
          <w:szCs w:val="20"/>
        </w:rPr>
        <w:tab/>
        <w:t xml:space="preserve">nie przysługuje Pani/Panu: </w:t>
      </w:r>
    </w:p>
    <w:p w:rsidR="00A54FC6" w:rsidRPr="006B3D65" w:rsidRDefault="00A54FC6" w:rsidP="006B3D65">
      <w:pPr>
        <w:numPr>
          <w:ilvl w:val="0"/>
          <w:numId w:val="8"/>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w związku z art. 17 ust. 3 lit. b, d lub e RODO prawo do usunięcia danych osobowych, </w:t>
      </w:r>
    </w:p>
    <w:p w:rsidR="006B3D65" w:rsidRDefault="00A54FC6" w:rsidP="006B3D65">
      <w:pPr>
        <w:numPr>
          <w:ilvl w:val="0"/>
          <w:numId w:val="8"/>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 xml:space="preserve">prawo do przenoszenia danych osobowych, o którym mowa w art. 20 RODO, </w:t>
      </w:r>
    </w:p>
    <w:p w:rsidR="00A54FC6" w:rsidRPr="006B3D65" w:rsidRDefault="00A54FC6" w:rsidP="006B3D65">
      <w:pPr>
        <w:numPr>
          <w:ilvl w:val="0"/>
          <w:numId w:val="8"/>
        </w:numPr>
        <w:spacing w:after="0" w:line="360" w:lineRule="auto"/>
        <w:contextualSpacing/>
        <w:jc w:val="both"/>
        <w:outlineLvl w:val="2"/>
        <w:rPr>
          <w:rFonts w:ascii="Times New Roman" w:eastAsia="Calibri" w:hAnsi="Times New Roman" w:cs="Times New Roman"/>
          <w:sz w:val="20"/>
          <w:szCs w:val="20"/>
        </w:rPr>
      </w:pPr>
      <w:r w:rsidRPr="006B3D65">
        <w:rPr>
          <w:rFonts w:ascii="Times New Roman" w:eastAsia="Calibri" w:hAnsi="Times New Roman" w:cs="Times New Roman"/>
          <w:sz w:val="20"/>
          <w:szCs w:val="20"/>
        </w:rPr>
        <w:t>na podstawie art. 21 RODO prawo sprzeciwu, wobec przetwarzania danych osobowych, gdyż podstawą prawną przetwarzania Pani/Pana danych osobowych jest art. 6 ust. 1 lit. c RODO.</w:t>
      </w: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p>
    <w:p w:rsidR="00E12577" w:rsidRDefault="00E12577" w:rsidP="00A54FC6">
      <w:pPr>
        <w:spacing w:after="0" w:line="276" w:lineRule="auto"/>
        <w:ind w:left="284"/>
        <w:contextualSpacing/>
        <w:jc w:val="center"/>
        <w:rPr>
          <w:rFonts w:ascii="Times New Roman" w:eastAsia="Tahoma" w:hAnsi="Times New Roman" w:cs="Times New Roman"/>
          <w:b/>
          <w:iCs/>
          <w:sz w:val="20"/>
          <w:szCs w:val="20"/>
          <w:lang w:eastAsia="pl-PL"/>
        </w:rPr>
      </w:pPr>
    </w:p>
    <w:p w:rsidR="00E12577" w:rsidRDefault="00E12577" w:rsidP="00A54FC6">
      <w:pPr>
        <w:spacing w:after="0" w:line="276"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26.</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 xml:space="preserve">Umowę niniejszą sporządzono w trzech jednobrzmiących egzemplarzach z przeznaczeniem 1 egz. dla Wykonawcy </w:t>
      </w:r>
      <w:r w:rsidRPr="006B3D65">
        <w:rPr>
          <w:rFonts w:ascii="Times New Roman" w:eastAsia="Tahoma" w:hAnsi="Times New Roman" w:cs="Times New Roman"/>
          <w:iCs/>
          <w:sz w:val="20"/>
          <w:szCs w:val="20"/>
          <w:lang w:eastAsia="pl-PL"/>
        </w:rPr>
        <w:br/>
        <w:t xml:space="preserve">i 2 egz. dla Zamawiającego. </w:t>
      </w: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p>
    <w:p w:rsidR="00A54FC6" w:rsidRPr="006B3D65" w:rsidRDefault="00A54FC6" w:rsidP="00A54FC6">
      <w:pPr>
        <w:spacing w:after="0" w:line="276" w:lineRule="auto"/>
        <w:ind w:left="284"/>
        <w:contextualSpacing/>
        <w:jc w:val="center"/>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27.</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Integralną część niniejszej umowy stanowią :</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Specyfikacja Istotnych Warunków Zamówienia.</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Oferta Wykonawcy.</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Harmonogram rzeczowo-finansowy.</w:t>
      </w:r>
    </w:p>
    <w:p w:rsidR="00A54FC6" w:rsidRPr="006B3D65" w:rsidRDefault="006B3D65"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Kosztorys ofertowy</w:t>
      </w:r>
    </w:p>
    <w:p w:rsidR="00A54FC6" w:rsidRPr="006B3D65" w:rsidRDefault="00A54FC6" w:rsidP="00B45E2D">
      <w:pPr>
        <w:numPr>
          <w:ilvl w:val="0"/>
          <w:numId w:val="14"/>
        </w:numPr>
        <w:spacing w:after="0" w:line="276" w:lineRule="auto"/>
        <w:ind w:hanging="720"/>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Oświadczenie Kierownika budowy.</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1004"/>
        <w:contextualSpacing/>
        <w:jc w:val="both"/>
        <w:rPr>
          <w:rFonts w:ascii="Times New Roman" w:eastAsia="Tahoma" w:hAnsi="Times New Roman" w:cs="Times New Roman"/>
          <w:iCs/>
          <w:sz w:val="20"/>
          <w:szCs w:val="20"/>
          <w:highlight w:val="yellow"/>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580" w:firstLine="424"/>
        <w:contextualSpacing/>
        <w:jc w:val="both"/>
        <w:rPr>
          <w:rFonts w:ascii="Times New Roman" w:eastAsia="Tahoma" w:hAnsi="Times New Roman" w:cs="Times New Roman"/>
          <w:b/>
          <w:iCs/>
          <w:sz w:val="20"/>
          <w:szCs w:val="20"/>
          <w:lang w:eastAsia="pl-PL"/>
        </w:rPr>
      </w:pPr>
      <w:r w:rsidRPr="006B3D65">
        <w:rPr>
          <w:rFonts w:ascii="Times New Roman" w:eastAsia="Tahoma" w:hAnsi="Times New Roman" w:cs="Times New Roman"/>
          <w:b/>
          <w:iCs/>
          <w:sz w:val="20"/>
          <w:szCs w:val="20"/>
          <w:lang w:eastAsia="pl-PL"/>
        </w:rPr>
        <w:t xml:space="preserve">       ZAMAWIAJĄCY                                                                                         WYKONAWCA</w:t>
      </w: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p>
    <w:p w:rsidR="00A54FC6" w:rsidRPr="006B3D65" w:rsidRDefault="00A54FC6" w:rsidP="00A54FC6">
      <w:pPr>
        <w:spacing w:after="0" w:line="276" w:lineRule="auto"/>
        <w:ind w:left="284"/>
        <w:contextualSpacing/>
        <w:jc w:val="both"/>
        <w:rPr>
          <w:rFonts w:ascii="Times New Roman" w:eastAsia="Tahoma" w:hAnsi="Times New Roman" w:cs="Times New Roman"/>
          <w:iCs/>
          <w:sz w:val="20"/>
          <w:szCs w:val="20"/>
          <w:lang w:eastAsia="pl-PL"/>
        </w:rPr>
      </w:pPr>
      <w:r w:rsidRPr="006B3D65">
        <w:rPr>
          <w:rFonts w:ascii="Times New Roman" w:eastAsia="Tahoma" w:hAnsi="Times New Roman" w:cs="Times New Roman"/>
          <w:iCs/>
          <w:sz w:val="20"/>
          <w:szCs w:val="20"/>
          <w:lang w:eastAsia="pl-PL"/>
        </w:rPr>
        <w:tab/>
        <w:t xml:space="preserve"> ................................................                                          </w:t>
      </w:r>
      <w:r w:rsidRPr="006B3D65">
        <w:rPr>
          <w:rFonts w:ascii="Times New Roman" w:eastAsia="Tahoma" w:hAnsi="Times New Roman" w:cs="Times New Roman"/>
          <w:iCs/>
          <w:sz w:val="20"/>
          <w:szCs w:val="20"/>
          <w:lang w:eastAsia="pl-PL"/>
        </w:rPr>
        <w:tab/>
        <w:t xml:space="preserve">            .................................................     </w:t>
      </w: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072A5F" w:rsidRDefault="00DB70EE"/>
    <w:sectPr w:rsidR="00072A5F" w:rsidSect="006672CF">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EE" w:rsidRDefault="00DB70EE" w:rsidP="003E5603">
      <w:pPr>
        <w:spacing w:after="0" w:line="240" w:lineRule="auto"/>
      </w:pPr>
      <w:r>
        <w:separator/>
      </w:r>
    </w:p>
  </w:endnote>
  <w:endnote w:type="continuationSeparator" w:id="0">
    <w:p w:rsidR="00DB70EE" w:rsidRDefault="00DB70EE" w:rsidP="003E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22" w:rsidRDefault="00DB70EE">
    <w:pPr>
      <w:pStyle w:val="Stopka"/>
    </w:pPr>
  </w:p>
  <w:p w:rsidR="00473EB0" w:rsidRDefault="00DB70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EE" w:rsidRDefault="00DB70EE" w:rsidP="003E5603">
      <w:pPr>
        <w:spacing w:after="0" w:line="240" w:lineRule="auto"/>
      </w:pPr>
      <w:r>
        <w:separator/>
      </w:r>
    </w:p>
  </w:footnote>
  <w:footnote w:type="continuationSeparator" w:id="0">
    <w:p w:rsidR="00DB70EE" w:rsidRDefault="00DB70EE" w:rsidP="003E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86" w:rsidRDefault="00A54FC6" w:rsidP="00866BEF">
    <w:pPr>
      <w:pStyle w:val="Nagwek"/>
      <w:jc w:val="left"/>
      <w:rPr>
        <w:rFonts w:cs="Calibri"/>
        <w:b w:val="0"/>
        <w:sz w:val="18"/>
        <w:szCs w:val="18"/>
      </w:rPr>
    </w:pPr>
    <w:r w:rsidRPr="00A9243A">
      <w:rPr>
        <w:rFonts w:cs="Calibri"/>
        <w:b w:val="0"/>
        <w:sz w:val="18"/>
        <w:szCs w:val="18"/>
      </w:rPr>
      <w:t>Oznaczenie postępowania</w:t>
    </w:r>
    <w:r>
      <w:rPr>
        <w:rFonts w:cs="Calibri"/>
        <w:b w:val="0"/>
        <w:sz w:val="18"/>
        <w:szCs w:val="18"/>
      </w:rPr>
      <w:t>: BIN.271.</w:t>
    </w:r>
    <w:r w:rsidR="000B6FF7">
      <w:rPr>
        <w:rFonts w:cs="Calibri"/>
        <w:b w:val="0"/>
        <w:sz w:val="18"/>
        <w:szCs w:val="18"/>
      </w:rPr>
      <w:t>23</w:t>
    </w:r>
    <w:r>
      <w:rPr>
        <w:rFonts w:cs="Calibri"/>
        <w:b w:val="0"/>
        <w:sz w:val="18"/>
        <w:szCs w:val="18"/>
      </w:rPr>
      <w:t>.2020/RS</w:t>
    </w:r>
  </w:p>
  <w:p w:rsidR="00473EB0" w:rsidRDefault="009812F8" w:rsidP="009812F8">
    <w:pPr>
      <w:jc w:val="right"/>
    </w:pPr>
    <w:r>
      <w:rPr>
        <w:rFonts w:ascii="Calibri" w:eastAsia="Calibri" w:hAnsi="Calibri" w:cs="Calibri"/>
        <w:sz w:val="18"/>
        <w:szCs w:val="18"/>
      </w:rPr>
      <w:t>Załącznik nr 5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1" w15:restartNumberingAfterBreak="0">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184CB9"/>
    <w:multiLevelType w:val="hybridMultilevel"/>
    <w:tmpl w:val="F628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F369D"/>
    <w:multiLevelType w:val="hybridMultilevel"/>
    <w:tmpl w:val="02086FE6"/>
    <w:lvl w:ilvl="0" w:tplc="079410C0">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A78457B"/>
    <w:multiLevelType w:val="hybridMultilevel"/>
    <w:tmpl w:val="AF58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02423"/>
    <w:multiLevelType w:val="hybridMultilevel"/>
    <w:tmpl w:val="59D6E57A"/>
    <w:lvl w:ilvl="0" w:tplc="0B8446E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F3710"/>
    <w:multiLevelType w:val="hybridMultilevel"/>
    <w:tmpl w:val="42562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40198"/>
    <w:multiLevelType w:val="hybridMultilevel"/>
    <w:tmpl w:val="BC5EF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1843C6"/>
    <w:multiLevelType w:val="hybridMultilevel"/>
    <w:tmpl w:val="DC82E4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703E3B"/>
    <w:multiLevelType w:val="hybridMultilevel"/>
    <w:tmpl w:val="E0F84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66E08"/>
    <w:multiLevelType w:val="hybridMultilevel"/>
    <w:tmpl w:val="CEA085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0231327"/>
    <w:multiLevelType w:val="hybridMultilevel"/>
    <w:tmpl w:val="EA6A7C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976D63"/>
    <w:multiLevelType w:val="hybridMultilevel"/>
    <w:tmpl w:val="1650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82AB1"/>
    <w:multiLevelType w:val="hybridMultilevel"/>
    <w:tmpl w:val="F962DF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146281B"/>
    <w:multiLevelType w:val="hybridMultilevel"/>
    <w:tmpl w:val="84D8F09E"/>
    <w:lvl w:ilvl="0" w:tplc="BAE0D96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3D4A59"/>
    <w:multiLevelType w:val="hybridMultilevel"/>
    <w:tmpl w:val="C97C3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D3C56"/>
    <w:multiLevelType w:val="hybridMultilevel"/>
    <w:tmpl w:val="8424E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B32D9"/>
    <w:multiLevelType w:val="hybridMultilevel"/>
    <w:tmpl w:val="BE14A47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89E6E59"/>
    <w:multiLevelType w:val="hybridMultilevel"/>
    <w:tmpl w:val="1F0EE1D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D7C8B"/>
    <w:multiLevelType w:val="hybridMultilevel"/>
    <w:tmpl w:val="BF72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763F1"/>
    <w:multiLevelType w:val="hybridMultilevel"/>
    <w:tmpl w:val="021C2432"/>
    <w:lvl w:ilvl="0" w:tplc="E45C6312">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3" w15:restartNumberingAfterBreak="0">
    <w:nsid w:val="2C2536AB"/>
    <w:multiLevelType w:val="hybridMultilevel"/>
    <w:tmpl w:val="EFBA59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9D30CB"/>
    <w:multiLevelType w:val="hybridMultilevel"/>
    <w:tmpl w:val="0C9C2206"/>
    <w:lvl w:ilvl="0" w:tplc="C23278EC">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40609"/>
    <w:multiLevelType w:val="hybridMultilevel"/>
    <w:tmpl w:val="60ECAB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254021D"/>
    <w:multiLevelType w:val="hybridMultilevel"/>
    <w:tmpl w:val="1946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7C4B6C"/>
    <w:multiLevelType w:val="hybridMultilevel"/>
    <w:tmpl w:val="D7161308"/>
    <w:lvl w:ilvl="0" w:tplc="EAA68F2A">
      <w:start w:val="1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8485F75"/>
    <w:multiLevelType w:val="hybridMultilevel"/>
    <w:tmpl w:val="AF58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04BB4"/>
    <w:multiLevelType w:val="hybridMultilevel"/>
    <w:tmpl w:val="58A89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004FE"/>
    <w:multiLevelType w:val="hybridMultilevel"/>
    <w:tmpl w:val="F508FC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C665F84"/>
    <w:multiLevelType w:val="hybridMultilevel"/>
    <w:tmpl w:val="663C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266C3"/>
    <w:multiLevelType w:val="hybridMultilevel"/>
    <w:tmpl w:val="F508FC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56031C7"/>
    <w:multiLevelType w:val="hybridMultilevel"/>
    <w:tmpl w:val="ADC607A0"/>
    <w:lvl w:ilvl="0" w:tplc="0B2CDCE2">
      <w:start w:val="5"/>
      <w:numFmt w:val="decimal"/>
      <w:lvlText w:val="%1."/>
      <w:lvlJc w:val="left"/>
      <w:pPr>
        <w:ind w:left="722" w:hanging="362"/>
      </w:pPr>
      <w:rPr>
        <w:rFonts w:ascii="Calibri" w:eastAsia="Times New Roman"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6575F"/>
    <w:multiLevelType w:val="hybridMultilevel"/>
    <w:tmpl w:val="4B1E1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5ED492D"/>
    <w:multiLevelType w:val="hybridMultilevel"/>
    <w:tmpl w:val="0BCE4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FB203F"/>
    <w:multiLevelType w:val="hybridMultilevel"/>
    <w:tmpl w:val="00702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207704"/>
    <w:multiLevelType w:val="hybridMultilevel"/>
    <w:tmpl w:val="571AE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436BF9"/>
    <w:multiLevelType w:val="hybridMultilevel"/>
    <w:tmpl w:val="DB90B7AC"/>
    <w:lvl w:ilvl="0" w:tplc="5A5261C2">
      <w:start w:val="1"/>
      <w:numFmt w:val="bullet"/>
      <w:lvlText w:val=""/>
      <w:lvlJc w:val="left"/>
      <w:pPr>
        <w:ind w:left="99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33136"/>
    <w:multiLevelType w:val="hybridMultilevel"/>
    <w:tmpl w:val="0CBA8BE4"/>
    <w:lvl w:ilvl="0" w:tplc="3F7CDDD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AA00015"/>
    <w:multiLevelType w:val="hybridMultilevel"/>
    <w:tmpl w:val="D674A692"/>
    <w:lvl w:ilvl="0" w:tplc="3008F558">
      <w:start w:val="1"/>
      <w:numFmt w:val="bullet"/>
      <w:lvlText w:val=""/>
      <w:lvlJc w:val="left"/>
      <w:pPr>
        <w:ind w:left="113" w:hanging="113"/>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41" w15:restartNumberingAfterBreak="0">
    <w:nsid w:val="5AED7EC3"/>
    <w:multiLevelType w:val="hybridMultilevel"/>
    <w:tmpl w:val="663C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A72A4"/>
    <w:multiLevelType w:val="hybridMultilevel"/>
    <w:tmpl w:val="A198CE66"/>
    <w:lvl w:ilvl="0" w:tplc="0E1A4BCA">
      <w:start w:val="1"/>
      <w:numFmt w:val="decimal"/>
      <w:lvlText w:val="%1."/>
      <w:lvlJc w:val="left"/>
      <w:pPr>
        <w:ind w:left="646" w:hanging="362"/>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64271"/>
    <w:multiLevelType w:val="hybridMultilevel"/>
    <w:tmpl w:val="3FB69F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61A3464"/>
    <w:multiLevelType w:val="hybridMultilevel"/>
    <w:tmpl w:val="00702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8ED27FE"/>
    <w:multiLevelType w:val="hybridMultilevel"/>
    <w:tmpl w:val="3A960F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ADD5DCC"/>
    <w:multiLevelType w:val="hybridMultilevel"/>
    <w:tmpl w:val="5FE8D622"/>
    <w:lvl w:ilvl="0" w:tplc="8AF440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B2B2340"/>
    <w:multiLevelType w:val="multilevel"/>
    <w:tmpl w:val="12383654"/>
    <w:lvl w:ilvl="0">
      <w:start w:val="1"/>
      <w:numFmt w:val="upperRoman"/>
      <w:pStyle w:val="Nagwek1"/>
      <w:lvlText w:val="%1."/>
      <w:lvlJc w:val="righ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0FE1218"/>
    <w:multiLevelType w:val="hybridMultilevel"/>
    <w:tmpl w:val="CAACB400"/>
    <w:lvl w:ilvl="0" w:tplc="D13EDC3C">
      <w:start w:val="1"/>
      <w:numFmt w:val="decimal"/>
      <w:lvlText w:val="%1."/>
      <w:lvlJc w:val="left"/>
      <w:pPr>
        <w:ind w:left="720" w:hanging="360"/>
      </w:pPr>
      <w:rPr>
        <w:b w:val="0"/>
      </w:rPr>
    </w:lvl>
    <w:lvl w:ilvl="1" w:tplc="D0FE25FC">
      <w:start w:val="1"/>
      <w:numFmt w:val="decimal"/>
      <w:lvlText w:val="%2)"/>
      <w:lvlJc w:val="left"/>
      <w:pPr>
        <w:ind w:left="1440" w:hanging="360"/>
      </w:pPr>
      <w:rPr>
        <w:rFonts w:hint="default"/>
      </w:rPr>
    </w:lvl>
    <w:lvl w:ilvl="2" w:tplc="468E1FBC">
      <w:start w:val="1"/>
      <w:numFmt w:val="bullet"/>
      <w:lvlText w:val=""/>
      <w:lvlJc w:val="left"/>
      <w:pPr>
        <w:ind w:left="747"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9201573"/>
    <w:multiLevelType w:val="hybridMultilevel"/>
    <w:tmpl w:val="37F6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2113B2"/>
    <w:multiLevelType w:val="hybridMultilevel"/>
    <w:tmpl w:val="7F148F10"/>
    <w:lvl w:ilvl="0" w:tplc="D67CE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4"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8B28E0"/>
    <w:multiLevelType w:val="hybridMultilevel"/>
    <w:tmpl w:val="13B214E8"/>
    <w:lvl w:ilvl="0" w:tplc="83E44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2760C0"/>
    <w:multiLevelType w:val="hybridMultilevel"/>
    <w:tmpl w:val="D272E1B0"/>
    <w:lvl w:ilvl="0" w:tplc="32EE2910">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num w:numId="1">
    <w:abstractNumId w:val="50"/>
  </w:num>
  <w:num w:numId="2">
    <w:abstractNumId w:val="45"/>
  </w:num>
  <w:num w:numId="3">
    <w:abstractNumId w:val="51"/>
  </w:num>
  <w:num w:numId="4">
    <w:abstractNumId w:val="1"/>
  </w:num>
  <w:num w:numId="5">
    <w:abstractNumId w:val="48"/>
  </w:num>
  <w:num w:numId="6">
    <w:abstractNumId w:val="53"/>
  </w:num>
  <w:num w:numId="7">
    <w:abstractNumId w:val="22"/>
  </w:num>
  <w:num w:numId="8">
    <w:abstractNumId w:val="56"/>
  </w:num>
  <w:num w:numId="9">
    <w:abstractNumId w:val="7"/>
  </w:num>
  <w:num w:numId="10">
    <w:abstractNumId w:val="3"/>
  </w:num>
  <w:num w:numId="11">
    <w:abstractNumId w:val="38"/>
  </w:num>
  <w:num w:numId="12">
    <w:abstractNumId w:val="26"/>
  </w:num>
  <w:num w:numId="13">
    <w:abstractNumId w:val="29"/>
  </w:num>
  <w:num w:numId="14">
    <w:abstractNumId w:val="23"/>
  </w:num>
  <w:num w:numId="15">
    <w:abstractNumId w:val="21"/>
  </w:num>
  <w:num w:numId="16">
    <w:abstractNumId w:val="40"/>
  </w:num>
  <w:num w:numId="17">
    <w:abstractNumId w:val="49"/>
  </w:num>
  <w:num w:numId="18">
    <w:abstractNumId w:val="18"/>
  </w:num>
  <w:num w:numId="19">
    <w:abstractNumId w:val="46"/>
  </w:num>
  <w:num w:numId="20">
    <w:abstractNumId w:val="35"/>
  </w:num>
  <w:num w:numId="21">
    <w:abstractNumId w:val="11"/>
  </w:num>
  <w:num w:numId="22">
    <w:abstractNumId w:val="2"/>
  </w:num>
  <w:num w:numId="23">
    <w:abstractNumId w:val="14"/>
  </w:num>
  <w:num w:numId="24">
    <w:abstractNumId w:val="52"/>
  </w:num>
  <w:num w:numId="25">
    <w:abstractNumId w:val="8"/>
  </w:num>
  <w:num w:numId="26">
    <w:abstractNumId w:val="55"/>
  </w:num>
  <w:num w:numId="27">
    <w:abstractNumId w:val="28"/>
  </w:num>
  <w:num w:numId="28">
    <w:abstractNumId w:val="17"/>
  </w:num>
  <w:num w:numId="29">
    <w:abstractNumId w:val="36"/>
  </w:num>
  <w:num w:numId="30">
    <w:abstractNumId w:val="44"/>
  </w:num>
  <w:num w:numId="31">
    <w:abstractNumId w:val="37"/>
  </w:num>
  <w:num w:numId="32">
    <w:abstractNumId w:val="42"/>
  </w:num>
  <w:num w:numId="33">
    <w:abstractNumId w:val="41"/>
  </w:num>
  <w:num w:numId="34">
    <w:abstractNumId w:val="31"/>
  </w:num>
  <w:num w:numId="35">
    <w:abstractNumId w:val="5"/>
  </w:num>
  <w:num w:numId="36">
    <w:abstractNumId w:val="6"/>
  </w:num>
  <w:num w:numId="37">
    <w:abstractNumId w:val="16"/>
  </w:num>
  <w:num w:numId="38">
    <w:abstractNumId w:val="39"/>
  </w:num>
  <w:num w:numId="39">
    <w:abstractNumId w:val="54"/>
    <w:lvlOverride w:ilvl="0">
      <w:startOverride w:val="1"/>
    </w:lvlOverride>
  </w:num>
  <w:num w:numId="40">
    <w:abstractNumId w:val="20"/>
  </w:num>
  <w:num w:numId="41">
    <w:abstractNumId w:val="25"/>
  </w:num>
  <w:num w:numId="42">
    <w:abstractNumId w:val="24"/>
  </w:num>
  <w:num w:numId="43">
    <w:abstractNumId w:val="9"/>
  </w:num>
  <w:num w:numId="44">
    <w:abstractNumId w:val="4"/>
  </w:num>
  <w:num w:numId="45">
    <w:abstractNumId w:val="34"/>
  </w:num>
  <w:num w:numId="46">
    <w:abstractNumId w:val="27"/>
  </w:num>
  <w:num w:numId="47">
    <w:abstractNumId w:val="19"/>
  </w:num>
  <w:num w:numId="48">
    <w:abstractNumId w:val="13"/>
  </w:num>
  <w:num w:numId="49">
    <w:abstractNumId w:val="10"/>
  </w:num>
  <w:num w:numId="50">
    <w:abstractNumId w:val="32"/>
  </w:num>
  <w:num w:numId="51">
    <w:abstractNumId w:val="30"/>
  </w:num>
  <w:num w:numId="52">
    <w:abstractNumId w:val="15"/>
  </w:num>
  <w:num w:numId="53">
    <w:abstractNumId w:val="43"/>
  </w:num>
  <w:num w:numId="54">
    <w:abstractNumId w:val="33"/>
  </w:num>
  <w:num w:numId="55">
    <w:abstractNumId w:val="47"/>
  </w:num>
  <w:num w:numId="56">
    <w:abstractNumId w:val="12"/>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0CFF"/>
    <w:rsid w:val="00072E36"/>
    <w:rsid w:val="000B6FF7"/>
    <w:rsid w:val="00114935"/>
    <w:rsid w:val="00226191"/>
    <w:rsid w:val="00234376"/>
    <w:rsid w:val="00340D93"/>
    <w:rsid w:val="003C01E0"/>
    <w:rsid w:val="003E5603"/>
    <w:rsid w:val="00511CEB"/>
    <w:rsid w:val="006B3D65"/>
    <w:rsid w:val="00780776"/>
    <w:rsid w:val="007E3F53"/>
    <w:rsid w:val="00802C8C"/>
    <w:rsid w:val="00815B8F"/>
    <w:rsid w:val="00896855"/>
    <w:rsid w:val="008C3AB9"/>
    <w:rsid w:val="009812F8"/>
    <w:rsid w:val="00A54FC6"/>
    <w:rsid w:val="00B45E2D"/>
    <w:rsid w:val="00B47C49"/>
    <w:rsid w:val="00B90E58"/>
    <w:rsid w:val="00DB70EE"/>
    <w:rsid w:val="00DC3C0D"/>
    <w:rsid w:val="00E12577"/>
    <w:rsid w:val="00E57FF1"/>
    <w:rsid w:val="00E80CFF"/>
    <w:rsid w:val="00E85C49"/>
    <w:rsid w:val="00FD43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C1B91-2822-4528-9203-687ACCC0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603"/>
  </w:style>
  <w:style w:type="paragraph" w:styleId="Nagwek1">
    <w:name w:val="heading 1"/>
    <w:basedOn w:val="Normalny"/>
    <w:next w:val="Normalny"/>
    <w:link w:val="Nagwek1Znak"/>
    <w:autoRedefine/>
    <w:qFormat/>
    <w:rsid w:val="00A54FC6"/>
    <w:pPr>
      <w:keepNext/>
      <w:numPr>
        <w:numId w:val="5"/>
      </w:numPr>
      <w:tabs>
        <w:tab w:val="left" w:pos="284"/>
      </w:tabs>
      <w:spacing w:after="0" w:line="240" w:lineRule="auto"/>
      <w:jc w:val="both"/>
      <w:outlineLvl w:val="0"/>
    </w:pPr>
    <w:rPr>
      <w:rFonts w:ascii="Calibri" w:eastAsia="Calibri" w:hAnsi="Calibri" w:cs="Times New Roman"/>
      <w:b/>
      <w:sz w:val="24"/>
      <w:szCs w:val="20"/>
      <w:lang w:val="en-AU"/>
    </w:rPr>
  </w:style>
  <w:style w:type="paragraph" w:styleId="Nagwek2">
    <w:name w:val="heading 2"/>
    <w:aliases w:val="Paragraaf"/>
    <w:basedOn w:val="Normalny"/>
    <w:next w:val="Normalny"/>
    <w:link w:val="Nagwek2Znak"/>
    <w:qFormat/>
    <w:rsid w:val="00A54FC6"/>
    <w:pPr>
      <w:keepNext/>
      <w:spacing w:after="0" w:line="240" w:lineRule="auto"/>
      <w:jc w:val="both"/>
      <w:outlineLvl w:val="1"/>
    </w:pPr>
    <w:rPr>
      <w:rFonts w:ascii="Calibri" w:eastAsia="Times New Roman" w:hAnsi="Calibri" w:cs="Times New Roman"/>
      <w:b/>
      <w:sz w:val="26"/>
      <w:szCs w:val="24"/>
      <w:lang w:eastAsia="pl-PL"/>
    </w:rPr>
  </w:style>
  <w:style w:type="paragraph" w:styleId="Nagwek3">
    <w:name w:val="heading 3"/>
    <w:basedOn w:val="Normalny"/>
    <w:next w:val="Normalny"/>
    <w:link w:val="Nagwek3Znak"/>
    <w:autoRedefine/>
    <w:qFormat/>
    <w:rsid w:val="00A54FC6"/>
    <w:pPr>
      <w:spacing w:after="0" w:line="360" w:lineRule="auto"/>
      <w:ind w:left="360"/>
      <w:contextualSpacing/>
      <w:jc w:val="both"/>
      <w:outlineLvl w:val="2"/>
    </w:pPr>
    <w:rPr>
      <w:rFonts w:ascii="Calibri" w:eastAsia="Calibri" w:hAnsi="Calibri" w:cs="Times New Roman"/>
      <w:sz w:val="20"/>
      <w:szCs w:val="20"/>
    </w:rPr>
  </w:style>
  <w:style w:type="paragraph" w:styleId="Nagwek4">
    <w:name w:val="heading 4"/>
    <w:basedOn w:val="Normalny"/>
    <w:next w:val="Normalny"/>
    <w:link w:val="Nagwek4Znak"/>
    <w:qFormat/>
    <w:rsid w:val="00A54FC6"/>
    <w:pPr>
      <w:keepNext/>
      <w:spacing w:before="240" w:after="60" w:line="240" w:lineRule="auto"/>
      <w:jc w:val="both"/>
      <w:outlineLvl w:val="3"/>
    </w:pPr>
    <w:rPr>
      <w:rFonts w:ascii="Calibri" w:eastAsia="Times New Roman" w:hAnsi="Calibri" w:cs="Times New Roman"/>
      <w:b/>
      <w:bCs/>
      <w:szCs w:val="28"/>
      <w:lang w:eastAsia="pl-PL"/>
    </w:rPr>
  </w:style>
  <w:style w:type="paragraph" w:styleId="Nagwek5">
    <w:name w:val="heading 5"/>
    <w:basedOn w:val="Normalny"/>
    <w:next w:val="Normalny"/>
    <w:link w:val="Nagwek5Znak"/>
    <w:qFormat/>
    <w:rsid w:val="00A54FC6"/>
    <w:pPr>
      <w:keepNext/>
      <w:spacing w:after="0" w:line="240" w:lineRule="auto"/>
      <w:ind w:firstLine="708"/>
      <w:jc w:val="both"/>
      <w:outlineLvl w:val="4"/>
    </w:pPr>
    <w:rPr>
      <w:rFonts w:ascii="Times New Roman" w:eastAsia="Times New Roman" w:hAnsi="Times New Roman" w:cs="Times New Roman"/>
      <w:b/>
      <w:i/>
      <w:color w:val="000080"/>
      <w:sz w:val="72"/>
      <w:szCs w:val="20"/>
      <w:lang w:eastAsia="pl-PL"/>
    </w:rPr>
  </w:style>
  <w:style w:type="paragraph" w:styleId="Nagwek6">
    <w:name w:val="heading 6"/>
    <w:basedOn w:val="Normalny"/>
    <w:next w:val="Normalny"/>
    <w:link w:val="Nagwek6Znak"/>
    <w:qFormat/>
    <w:rsid w:val="00A54FC6"/>
    <w:pPr>
      <w:spacing w:before="240" w:after="60" w:line="240" w:lineRule="auto"/>
      <w:jc w:val="both"/>
      <w:outlineLvl w:val="5"/>
    </w:pPr>
    <w:rPr>
      <w:rFonts w:ascii="Arial" w:eastAsia="Times New Roman" w:hAnsi="Arial" w:cs="Times New Roman"/>
      <w:b/>
      <w:bCs/>
      <w:sz w:val="20"/>
      <w:szCs w:val="20"/>
      <w:lang w:eastAsia="pl-PL"/>
    </w:rPr>
  </w:style>
  <w:style w:type="paragraph" w:styleId="Nagwek7">
    <w:name w:val="heading 7"/>
    <w:basedOn w:val="Normalny"/>
    <w:next w:val="Normalny"/>
    <w:link w:val="Nagwek7Znak"/>
    <w:qFormat/>
    <w:rsid w:val="00A54FC6"/>
    <w:pPr>
      <w:spacing w:before="240" w:after="6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54FC6"/>
    <w:pPr>
      <w:spacing w:before="240" w:after="60" w:line="24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54FC6"/>
    <w:pPr>
      <w:spacing w:before="240" w:after="60" w:line="240" w:lineRule="auto"/>
      <w:jc w:val="both"/>
      <w:outlineLvl w:val="8"/>
    </w:pPr>
    <w:rPr>
      <w:rFonts w:ascii="Arial" w:eastAsia="Times New Roman" w:hAnsi="Arial"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FC6"/>
    <w:rPr>
      <w:rFonts w:ascii="Calibri" w:eastAsia="Calibri" w:hAnsi="Calibri" w:cs="Times New Roman"/>
      <w:b/>
      <w:sz w:val="24"/>
      <w:szCs w:val="20"/>
      <w:lang w:val="en-AU"/>
    </w:rPr>
  </w:style>
  <w:style w:type="character" w:customStyle="1" w:styleId="Nagwek2Znak">
    <w:name w:val="Nagłówek 2 Znak"/>
    <w:aliases w:val="Paragraaf Znak"/>
    <w:basedOn w:val="Domylnaczcionkaakapitu"/>
    <w:link w:val="Nagwek2"/>
    <w:rsid w:val="00A54FC6"/>
    <w:rPr>
      <w:rFonts w:ascii="Calibri" w:eastAsia="Times New Roman" w:hAnsi="Calibri" w:cs="Times New Roman"/>
      <w:b/>
      <w:sz w:val="26"/>
      <w:szCs w:val="24"/>
      <w:lang w:eastAsia="pl-PL"/>
    </w:rPr>
  </w:style>
  <w:style w:type="character" w:customStyle="1" w:styleId="Nagwek3Znak">
    <w:name w:val="Nagłówek 3 Znak"/>
    <w:basedOn w:val="Domylnaczcionkaakapitu"/>
    <w:link w:val="Nagwek3"/>
    <w:rsid w:val="00A54FC6"/>
    <w:rPr>
      <w:rFonts w:ascii="Calibri" w:eastAsia="Calibri" w:hAnsi="Calibri" w:cs="Times New Roman"/>
      <w:sz w:val="20"/>
      <w:szCs w:val="20"/>
    </w:rPr>
  </w:style>
  <w:style w:type="character" w:customStyle="1" w:styleId="Nagwek4Znak">
    <w:name w:val="Nagłówek 4 Znak"/>
    <w:basedOn w:val="Domylnaczcionkaakapitu"/>
    <w:link w:val="Nagwek4"/>
    <w:rsid w:val="00A54FC6"/>
    <w:rPr>
      <w:rFonts w:ascii="Calibri" w:eastAsia="Times New Roman" w:hAnsi="Calibri" w:cs="Times New Roman"/>
      <w:b/>
      <w:bCs/>
      <w:szCs w:val="28"/>
      <w:lang w:eastAsia="pl-PL"/>
    </w:rPr>
  </w:style>
  <w:style w:type="character" w:customStyle="1" w:styleId="Nagwek5Znak">
    <w:name w:val="Nagłówek 5 Znak"/>
    <w:basedOn w:val="Domylnaczcionkaakapitu"/>
    <w:link w:val="Nagwek5"/>
    <w:rsid w:val="00A54FC6"/>
    <w:rPr>
      <w:rFonts w:ascii="Times New Roman" w:eastAsia="Times New Roman" w:hAnsi="Times New Roman" w:cs="Times New Roman"/>
      <w:b/>
      <w:i/>
      <w:color w:val="000080"/>
      <w:sz w:val="72"/>
      <w:szCs w:val="20"/>
      <w:lang w:eastAsia="pl-PL"/>
    </w:rPr>
  </w:style>
  <w:style w:type="character" w:customStyle="1" w:styleId="Nagwek6Znak">
    <w:name w:val="Nagłówek 6 Znak"/>
    <w:basedOn w:val="Domylnaczcionkaakapitu"/>
    <w:link w:val="Nagwek6"/>
    <w:rsid w:val="00A54FC6"/>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rsid w:val="00A54FC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54FC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54FC6"/>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A54FC6"/>
  </w:style>
  <w:style w:type="paragraph" w:styleId="Nagwek">
    <w:name w:val="header"/>
    <w:basedOn w:val="Normalny"/>
    <w:link w:val="NagwekZnak"/>
    <w:uiPriority w:val="99"/>
    <w:unhideWhenUsed/>
    <w:rsid w:val="00A54FC6"/>
    <w:pPr>
      <w:tabs>
        <w:tab w:val="center" w:pos="4536"/>
        <w:tab w:val="right" w:pos="9072"/>
      </w:tabs>
      <w:spacing w:line="240" w:lineRule="auto"/>
      <w:jc w:val="center"/>
    </w:pPr>
    <w:rPr>
      <w:rFonts w:ascii="Calibri" w:eastAsia="Calibri" w:hAnsi="Calibri" w:cs="Times New Roman"/>
      <w:b/>
      <w:sz w:val="24"/>
    </w:rPr>
  </w:style>
  <w:style w:type="character" w:customStyle="1" w:styleId="NagwekZnak">
    <w:name w:val="Nagłówek Znak"/>
    <w:basedOn w:val="Domylnaczcionkaakapitu"/>
    <w:link w:val="Nagwek"/>
    <w:uiPriority w:val="99"/>
    <w:rsid w:val="00A54FC6"/>
    <w:rPr>
      <w:rFonts w:ascii="Calibri" w:eastAsia="Calibri" w:hAnsi="Calibri" w:cs="Times New Roman"/>
      <w:b/>
      <w:sz w:val="24"/>
    </w:rPr>
  </w:style>
  <w:style w:type="paragraph" w:styleId="Stopka">
    <w:name w:val="footer"/>
    <w:aliases w:val=" Znak"/>
    <w:basedOn w:val="Normalny"/>
    <w:link w:val="StopkaZnak"/>
    <w:uiPriority w:val="99"/>
    <w:unhideWhenUsed/>
    <w:rsid w:val="00A54FC6"/>
    <w:pPr>
      <w:tabs>
        <w:tab w:val="center" w:pos="4536"/>
        <w:tab w:val="right" w:pos="9072"/>
      </w:tabs>
      <w:spacing w:line="240" w:lineRule="auto"/>
      <w:jc w:val="center"/>
    </w:pPr>
    <w:rPr>
      <w:rFonts w:ascii="Calibri" w:eastAsia="Calibri" w:hAnsi="Calibri" w:cs="Times New Roman"/>
      <w:b/>
      <w:sz w:val="24"/>
    </w:rPr>
  </w:style>
  <w:style w:type="character" w:customStyle="1" w:styleId="StopkaZnak">
    <w:name w:val="Stopka Znak"/>
    <w:aliases w:val=" Znak Znak"/>
    <w:basedOn w:val="Domylnaczcionkaakapitu"/>
    <w:link w:val="Stopka"/>
    <w:uiPriority w:val="99"/>
    <w:rsid w:val="00A54FC6"/>
    <w:rPr>
      <w:rFonts w:ascii="Calibri" w:eastAsia="Calibri" w:hAnsi="Calibri" w:cs="Times New Roman"/>
      <w:b/>
      <w:sz w:val="24"/>
    </w:rPr>
  </w:style>
  <w:style w:type="table" w:styleId="Tabela-Siatka">
    <w:name w:val="Table Grid"/>
    <w:basedOn w:val="Standardowy"/>
    <w:uiPriority w:val="39"/>
    <w:rsid w:val="00A54F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4FC6"/>
    <w:pPr>
      <w:spacing w:after="0" w:line="240" w:lineRule="auto"/>
      <w:jc w:val="center"/>
    </w:pPr>
    <w:rPr>
      <w:rFonts w:ascii="Segoe UI" w:eastAsia="Calibri" w:hAnsi="Segoe UI" w:cs="Times New Roman"/>
      <w:b/>
      <w:sz w:val="18"/>
      <w:szCs w:val="18"/>
    </w:rPr>
  </w:style>
  <w:style w:type="character" w:customStyle="1" w:styleId="TekstdymkaZnak">
    <w:name w:val="Tekst dymka Znak"/>
    <w:basedOn w:val="Domylnaczcionkaakapitu"/>
    <w:link w:val="Tekstdymka"/>
    <w:uiPriority w:val="99"/>
    <w:semiHidden/>
    <w:rsid w:val="00A54FC6"/>
    <w:rPr>
      <w:rFonts w:ascii="Segoe UI" w:eastAsia="Calibri" w:hAnsi="Segoe UI" w:cs="Times New Roman"/>
      <w:b/>
      <w:sz w:val="18"/>
      <w:szCs w:val="18"/>
    </w:rPr>
  </w:style>
  <w:style w:type="paragraph" w:styleId="NormalnyWeb">
    <w:name w:val="Normal (Web)"/>
    <w:basedOn w:val="Normalny"/>
    <w:uiPriority w:val="99"/>
    <w:unhideWhenUsed/>
    <w:rsid w:val="00A54FC6"/>
    <w:pPr>
      <w:spacing w:after="0" w:line="240" w:lineRule="auto"/>
      <w:jc w:val="center"/>
    </w:pPr>
    <w:rPr>
      <w:rFonts w:ascii="Times New Roman" w:eastAsia="Calibri" w:hAnsi="Times New Roman" w:cs="Times New Roman"/>
      <w:b/>
      <w:sz w:val="24"/>
      <w:szCs w:val="24"/>
      <w:lang w:eastAsia="pl-PL"/>
    </w:rPr>
  </w:style>
  <w:style w:type="paragraph" w:styleId="Bezodstpw">
    <w:name w:val="No Spacing"/>
    <w:uiPriority w:val="1"/>
    <w:qFormat/>
    <w:rsid w:val="00A54FC6"/>
    <w:pPr>
      <w:spacing w:after="0" w:line="360" w:lineRule="auto"/>
      <w:jc w:val="both"/>
    </w:pPr>
    <w:rPr>
      <w:rFonts w:ascii="Calibri" w:eastAsia="Calibri" w:hAnsi="Calibri" w:cs="Times New Roman"/>
      <w:sz w:val="20"/>
    </w:rPr>
  </w:style>
  <w:style w:type="paragraph" w:styleId="Tekstprzypisukocowego">
    <w:name w:val="endnote text"/>
    <w:basedOn w:val="Normalny"/>
    <w:link w:val="TekstprzypisukocowegoZnak"/>
    <w:uiPriority w:val="99"/>
    <w:semiHidden/>
    <w:unhideWhenUsed/>
    <w:rsid w:val="00A54FC6"/>
    <w:pPr>
      <w:spacing w:line="240" w:lineRule="auto"/>
      <w:jc w:val="center"/>
    </w:pPr>
    <w:rPr>
      <w:rFonts w:ascii="Calibri" w:eastAsia="Calibri" w:hAnsi="Calibri" w:cs="Times New Roman"/>
      <w:b/>
      <w:sz w:val="20"/>
      <w:szCs w:val="20"/>
    </w:rPr>
  </w:style>
  <w:style w:type="character" w:customStyle="1" w:styleId="TekstprzypisukocowegoZnak">
    <w:name w:val="Tekst przypisu końcowego Znak"/>
    <w:basedOn w:val="Domylnaczcionkaakapitu"/>
    <w:link w:val="Tekstprzypisukocowego"/>
    <w:uiPriority w:val="99"/>
    <w:semiHidden/>
    <w:rsid w:val="00A54FC6"/>
    <w:rPr>
      <w:rFonts w:ascii="Calibri" w:eastAsia="Calibri" w:hAnsi="Calibri" w:cs="Times New Roman"/>
      <w:b/>
      <w:sz w:val="20"/>
      <w:szCs w:val="20"/>
    </w:rPr>
  </w:style>
  <w:style w:type="character" w:styleId="Odwoanieprzypisukocowego">
    <w:name w:val="endnote reference"/>
    <w:uiPriority w:val="99"/>
    <w:semiHidden/>
    <w:unhideWhenUsed/>
    <w:rsid w:val="00A54FC6"/>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unhideWhenUsed/>
    <w:rsid w:val="00A54FC6"/>
    <w:pPr>
      <w:spacing w:line="240" w:lineRule="auto"/>
      <w:jc w:val="center"/>
    </w:pPr>
    <w:rPr>
      <w:rFonts w:ascii="Calibri" w:eastAsia="Calibri" w:hAnsi="Calibri" w:cs="Times New Roman"/>
      <w:b/>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A54FC6"/>
    <w:rPr>
      <w:rFonts w:ascii="Calibri" w:eastAsia="Calibri" w:hAnsi="Calibri" w:cs="Times New Roman"/>
      <w:b/>
      <w:sz w:val="20"/>
      <w:szCs w:val="20"/>
    </w:rPr>
  </w:style>
  <w:style w:type="character" w:styleId="Odwoanieprzypisudolnego">
    <w:name w:val="footnote reference"/>
    <w:aliases w:val="Footnote Reference Number"/>
    <w:uiPriority w:val="99"/>
    <w:semiHidden/>
    <w:unhideWhenUsed/>
    <w:rsid w:val="00A54FC6"/>
    <w:rPr>
      <w:vertAlign w:val="superscript"/>
    </w:rPr>
  </w:style>
  <w:style w:type="numbering" w:customStyle="1" w:styleId="Bezlisty11">
    <w:name w:val="Bez listy11"/>
    <w:next w:val="Bezlisty"/>
    <w:uiPriority w:val="99"/>
    <w:semiHidden/>
    <w:unhideWhenUsed/>
    <w:rsid w:val="00A54FC6"/>
  </w:style>
  <w:style w:type="paragraph" w:styleId="Tekstpodstawowy2">
    <w:name w:val="Body Text 2"/>
    <w:basedOn w:val="Normalny"/>
    <w:link w:val="Tekstpodstawowy2Znak"/>
    <w:rsid w:val="00A54FC6"/>
    <w:pPr>
      <w:spacing w:after="0" w:line="240" w:lineRule="auto"/>
      <w:jc w:val="center"/>
    </w:pPr>
    <w:rPr>
      <w:rFonts w:ascii="Times New Roman" w:eastAsia="Times New Roman" w:hAnsi="Times New Roman" w:cs="Times New Roman"/>
      <w:b/>
      <w:bCs/>
      <w:i/>
      <w:color w:val="0000FF"/>
      <w:sz w:val="56"/>
      <w:szCs w:val="24"/>
      <w:lang w:eastAsia="pl-PL"/>
    </w:rPr>
  </w:style>
  <w:style w:type="character" w:customStyle="1" w:styleId="Tekstpodstawowy2Znak">
    <w:name w:val="Tekst podstawowy 2 Znak"/>
    <w:basedOn w:val="Domylnaczcionkaakapitu"/>
    <w:link w:val="Tekstpodstawowy2"/>
    <w:rsid w:val="00A54FC6"/>
    <w:rPr>
      <w:rFonts w:ascii="Times New Roman" w:eastAsia="Times New Roman" w:hAnsi="Times New Roman" w:cs="Times New Roman"/>
      <w:b/>
      <w:bCs/>
      <w:i/>
      <w:color w:val="0000FF"/>
      <w:sz w:val="56"/>
      <w:szCs w:val="24"/>
      <w:lang w:eastAsia="pl-PL"/>
    </w:rPr>
  </w:style>
  <w:style w:type="character" w:styleId="Numerstrony">
    <w:name w:val="page number"/>
    <w:rsid w:val="00A54FC6"/>
  </w:style>
  <w:style w:type="paragraph" w:styleId="Tekstpodstawowywcity3">
    <w:name w:val="Body Text Indent 3"/>
    <w:basedOn w:val="Normalny"/>
    <w:link w:val="Tekstpodstawowywcity3Znak"/>
    <w:semiHidden/>
    <w:rsid w:val="00A54FC6"/>
    <w:pPr>
      <w:spacing w:after="0" w:line="240" w:lineRule="auto"/>
      <w:ind w:left="360"/>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semiHidden/>
    <w:rsid w:val="00A54FC6"/>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A54FC6"/>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anita1 Znak1,anita1 Znak Znak"/>
    <w:basedOn w:val="Domylnaczcionkaakapitu"/>
    <w:link w:val="Tekstpodstawowy"/>
    <w:rsid w:val="00A54FC6"/>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A54FC6"/>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semiHidden/>
    <w:rsid w:val="00A54FC6"/>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A54FC6"/>
    <w:rPr>
      <w:rFonts w:ascii="Times New Roman" w:eastAsia="Times New Roman" w:hAnsi="Times New Roman"/>
      <w:b/>
      <w:bCs/>
      <w:sz w:val="28"/>
      <w:szCs w:val="24"/>
    </w:rPr>
  </w:style>
  <w:style w:type="paragraph" w:styleId="Tekstpodstawowywcity">
    <w:name w:val="Body Text Indent"/>
    <w:basedOn w:val="Normalny"/>
    <w:link w:val="TekstpodstawowywcityZnak"/>
    <w:semiHidden/>
    <w:rsid w:val="00A54FC6"/>
    <w:pPr>
      <w:spacing w:after="0" w:line="240" w:lineRule="auto"/>
      <w:ind w:left="360"/>
      <w:jc w:val="both"/>
    </w:pPr>
    <w:rPr>
      <w:rFonts w:ascii="Times New Roman" w:eastAsia="Times New Roman" w:hAnsi="Times New Roman"/>
      <w:b/>
      <w:bCs/>
      <w:sz w:val="28"/>
      <w:szCs w:val="24"/>
    </w:rPr>
  </w:style>
  <w:style w:type="character" w:customStyle="1" w:styleId="TekstpodstawowywcityZnak1">
    <w:name w:val="Tekst podstawowy wcięty Znak1"/>
    <w:basedOn w:val="Domylnaczcionkaakapitu"/>
    <w:uiPriority w:val="99"/>
    <w:semiHidden/>
    <w:rsid w:val="00A54FC6"/>
  </w:style>
  <w:style w:type="character" w:styleId="Hipercze">
    <w:name w:val="Hyperlink"/>
    <w:uiPriority w:val="99"/>
    <w:rsid w:val="00A54FC6"/>
    <w:rPr>
      <w:color w:val="0000FF"/>
      <w:u w:val="single"/>
    </w:rPr>
  </w:style>
  <w:style w:type="paragraph" w:customStyle="1" w:styleId="xl30">
    <w:name w:val="xl30"/>
    <w:basedOn w:val="Normalny"/>
    <w:rsid w:val="00A54FC6"/>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styleId="Tekstpodstawowywcity2">
    <w:name w:val="Body Text Indent 2"/>
    <w:basedOn w:val="Normalny"/>
    <w:link w:val="Tekstpodstawowywcity2Znak"/>
    <w:semiHidden/>
    <w:rsid w:val="00A54FC6"/>
    <w:pPr>
      <w:spacing w:after="0" w:line="240" w:lineRule="auto"/>
      <w:ind w:left="360"/>
      <w:jc w:val="both"/>
    </w:pPr>
    <w:rPr>
      <w:rFonts w:ascii="Times New Roman" w:eastAsia="Times New Roman" w:hAnsi="Times New Roman" w:cs="Times New Roman"/>
      <w:b/>
      <w:bCs/>
      <w:sz w:val="32"/>
      <w:szCs w:val="24"/>
      <w:lang w:eastAsia="pl-PL"/>
    </w:rPr>
  </w:style>
  <w:style w:type="character" w:customStyle="1" w:styleId="Tekstpodstawowywcity2Znak">
    <w:name w:val="Tekst podstawowy wcięty 2 Znak"/>
    <w:basedOn w:val="Domylnaczcionkaakapitu"/>
    <w:link w:val="Tekstpodstawowywcity2"/>
    <w:semiHidden/>
    <w:rsid w:val="00A54FC6"/>
    <w:rPr>
      <w:rFonts w:ascii="Times New Roman" w:eastAsia="Times New Roman" w:hAnsi="Times New Roman" w:cs="Times New Roman"/>
      <w:b/>
      <w:bCs/>
      <w:sz w:val="32"/>
      <w:szCs w:val="24"/>
      <w:lang w:eastAsia="pl-PL"/>
    </w:rPr>
  </w:style>
  <w:style w:type="character" w:styleId="Pogrubienie">
    <w:name w:val="Strong"/>
    <w:uiPriority w:val="22"/>
    <w:qFormat/>
    <w:rsid w:val="00A54FC6"/>
    <w:rPr>
      <w:b/>
      <w:bCs/>
    </w:rPr>
  </w:style>
  <w:style w:type="paragraph" w:customStyle="1" w:styleId="xl33">
    <w:name w:val="xl33"/>
    <w:basedOn w:val="Normalny"/>
    <w:rsid w:val="00A54FC6"/>
    <w:pPr>
      <w:spacing w:before="100" w:beforeAutospacing="1" w:after="100" w:afterAutospacing="1" w:line="240" w:lineRule="auto"/>
      <w:jc w:val="both"/>
    </w:pPr>
    <w:rPr>
      <w:rFonts w:ascii="Calibri" w:eastAsia="Times New Roman" w:hAnsi="Calibri" w:cs="Times New Roman"/>
      <w:sz w:val="28"/>
      <w:szCs w:val="28"/>
      <w:lang w:eastAsia="pl-PL"/>
    </w:rPr>
  </w:style>
  <w:style w:type="paragraph" w:customStyle="1" w:styleId="xl36">
    <w:name w:val="xl36"/>
    <w:basedOn w:val="Normalny"/>
    <w:rsid w:val="00A54F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eastAsia="pl-PL"/>
    </w:rPr>
  </w:style>
  <w:style w:type="paragraph" w:customStyle="1" w:styleId="Tekstpodstawowy21">
    <w:name w:val="Tekst podstawowy 21"/>
    <w:basedOn w:val="Normalny"/>
    <w:rsid w:val="00A54FC6"/>
    <w:pPr>
      <w:spacing w:after="0" w:line="240" w:lineRule="auto"/>
      <w:jc w:val="both"/>
    </w:pPr>
    <w:rPr>
      <w:rFonts w:ascii="Calibri" w:eastAsia="Times New Roman" w:hAnsi="Calibri" w:cs="Times New Roman"/>
      <w:sz w:val="24"/>
      <w:szCs w:val="20"/>
      <w:lang w:eastAsia="pl-PL"/>
    </w:rPr>
  </w:style>
  <w:style w:type="paragraph" w:customStyle="1" w:styleId="p3">
    <w:name w:val="p3"/>
    <w:basedOn w:val="Normalny"/>
    <w:rsid w:val="00A54FC6"/>
    <w:pPr>
      <w:spacing w:before="100" w:beforeAutospacing="1" w:after="100" w:afterAutospacing="1" w:line="240" w:lineRule="auto"/>
      <w:jc w:val="both"/>
    </w:pPr>
    <w:rPr>
      <w:rFonts w:ascii="Calibri" w:eastAsia="Times New Roman" w:hAnsi="Calibri" w:cs="Times New Roman"/>
      <w:sz w:val="24"/>
      <w:szCs w:val="24"/>
      <w:lang w:eastAsia="pl-PL"/>
    </w:rPr>
  </w:style>
  <w:style w:type="character" w:customStyle="1" w:styleId="PlandokumentuZnak">
    <w:name w:val="Plan dokumentu Znak"/>
    <w:link w:val="Plandokumentu1"/>
    <w:semiHidden/>
    <w:rsid w:val="00A54FC6"/>
    <w:rPr>
      <w:rFonts w:ascii="Tahoma" w:eastAsia="Times New Roman" w:hAnsi="Tahoma" w:cs="Tahoma"/>
      <w:sz w:val="24"/>
      <w:szCs w:val="24"/>
      <w:shd w:val="clear" w:color="auto" w:fill="000080"/>
    </w:rPr>
  </w:style>
  <w:style w:type="paragraph" w:customStyle="1" w:styleId="Plandokumentu1">
    <w:name w:val="Plan dokumentu1"/>
    <w:basedOn w:val="Normalny"/>
    <w:link w:val="PlandokumentuZnak"/>
    <w:semiHidden/>
    <w:rsid w:val="00A54FC6"/>
    <w:pPr>
      <w:shd w:val="clear" w:color="auto" w:fill="000080"/>
      <w:spacing w:after="0" w:line="240" w:lineRule="auto"/>
      <w:jc w:val="both"/>
    </w:pPr>
    <w:rPr>
      <w:rFonts w:ascii="Tahoma" w:eastAsia="Times New Roman" w:hAnsi="Tahoma" w:cs="Tahoma"/>
      <w:sz w:val="24"/>
      <w:szCs w:val="24"/>
    </w:rPr>
  </w:style>
  <w:style w:type="paragraph" w:styleId="Tytu">
    <w:name w:val="Title"/>
    <w:basedOn w:val="Normalny"/>
    <w:link w:val="TytuZnak"/>
    <w:qFormat/>
    <w:rsid w:val="00A54FC6"/>
    <w:pPr>
      <w:spacing w:after="0" w:line="240" w:lineRule="auto"/>
      <w:jc w:val="center"/>
    </w:pPr>
    <w:rPr>
      <w:rFonts w:ascii="Times New Roman" w:eastAsia="Times New Roman" w:hAnsi="Times New Roman" w:cs="Times New Roman"/>
      <w:b/>
      <w:bCs/>
      <w:sz w:val="24"/>
      <w:szCs w:val="20"/>
      <w:lang w:eastAsia="pl-PL"/>
    </w:rPr>
  </w:style>
  <w:style w:type="character" w:customStyle="1" w:styleId="TytuZnak">
    <w:name w:val="Tytuł Znak"/>
    <w:basedOn w:val="Domylnaczcionkaakapitu"/>
    <w:link w:val="Tytu"/>
    <w:rsid w:val="00A54FC6"/>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A54FC6"/>
    <w:rPr>
      <w:rFonts w:ascii="Courier New" w:eastAsia="Times New Roman" w:hAnsi="Courier New"/>
      <w:lang w:val="en-GB"/>
    </w:rPr>
  </w:style>
  <w:style w:type="paragraph" w:styleId="Zwykytekst">
    <w:name w:val="Plain Text"/>
    <w:basedOn w:val="Normalny"/>
    <w:link w:val="ZwykytekstZnak"/>
    <w:semiHidden/>
    <w:rsid w:val="00A54FC6"/>
    <w:pPr>
      <w:spacing w:after="0" w:line="240" w:lineRule="auto"/>
      <w:jc w:val="both"/>
    </w:pPr>
    <w:rPr>
      <w:rFonts w:ascii="Courier New" w:eastAsia="Times New Roman" w:hAnsi="Courier New"/>
      <w:lang w:val="en-GB"/>
    </w:rPr>
  </w:style>
  <w:style w:type="character" w:customStyle="1" w:styleId="ZwykytekstZnak1">
    <w:name w:val="Zwykły tekst Znak1"/>
    <w:basedOn w:val="Domylnaczcionkaakapitu"/>
    <w:uiPriority w:val="99"/>
    <w:semiHidden/>
    <w:rsid w:val="00A54FC6"/>
    <w:rPr>
      <w:rFonts w:ascii="Consolas" w:hAnsi="Consolas"/>
      <w:sz w:val="21"/>
      <w:szCs w:val="21"/>
    </w:rPr>
  </w:style>
  <w:style w:type="paragraph" w:customStyle="1" w:styleId="ust1art">
    <w:name w:val="ust1 art"/>
    <w:rsid w:val="00A54FC6"/>
    <w:pPr>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Default">
    <w:name w:val="Default"/>
    <w:rsid w:val="00A54F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Tekstpodstawowy"/>
    <w:next w:val="Tekstpodstawowy"/>
    <w:autoRedefine/>
    <w:rsid w:val="00A54FC6"/>
    <w:pPr>
      <w:spacing w:line="240" w:lineRule="auto"/>
      <w:jc w:val="center"/>
    </w:pPr>
    <w:rPr>
      <w:sz w:val="24"/>
    </w:rPr>
  </w:style>
  <w:style w:type="paragraph" w:customStyle="1" w:styleId="bullet1">
    <w:name w:val="bullet 1"/>
    <w:basedOn w:val="Normalny"/>
    <w:rsid w:val="00A54FC6"/>
    <w:pPr>
      <w:tabs>
        <w:tab w:val="num" w:pos="720"/>
      </w:tabs>
      <w:spacing w:before="120" w:after="0" w:line="240" w:lineRule="auto"/>
      <w:ind w:left="720" w:hanging="360"/>
      <w:jc w:val="both"/>
    </w:pPr>
    <w:rPr>
      <w:rFonts w:ascii="Calibri" w:eastAsia="Times New Roman" w:hAnsi="Calibri" w:cs="Times New Roman"/>
      <w:bCs/>
      <w:sz w:val="24"/>
      <w:szCs w:val="24"/>
      <w:lang w:eastAsia="pl-PL"/>
    </w:rPr>
  </w:style>
  <w:style w:type="paragraph" w:styleId="Akapitzlist">
    <w:name w:val="List Paragraph"/>
    <w:basedOn w:val="Normalny"/>
    <w:uiPriority w:val="34"/>
    <w:qFormat/>
    <w:rsid w:val="00A54FC6"/>
    <w:pPr>
      <w:spacing w:after="0" w:line="240" w:lineRule="auto"/>
      <w:ind w:left="720"/>
      <w:jc w:val="both"/>
    </w:pPr>
    <w:rPr>
      <w:rFonts w:ascii="Calibri" w:eastAsia="Times New Roman" w:hAnsi="Calibri" w:cs="Times New Roman"/>
      <w:sz w:val="24"/>
      <w:szCs w:val="24"/>
      <w:lang w:eastAsia="pl-PL"/>
    </w:rPr>
  </w:style>
  <w:style w:type="paragraph" w:customStyle="1" w:styleId="styl10">
    <w:name w:val="styl1"/>
    <w:basedOn w:val="Normalny"/>
    <w:rsid w:val="00A54FC6"/>
    <w:pPr>
      <w:spacing w:before="100" w:beforeAutospacing="1" w:after="100" w:afterAutospacing="1" w:line="300" w:lineRule="atLeast"/>
      <w:ind w:firstLine="300"/>
      <w:jc w:val="both"/>
    </w:pPr>
    <w:rPr>
      <w:rFonts w:ascii="Verdana" w:eastAsia="Times New Roman" w:hAnsi="Verdana" w:cs="Times New Roman"/>
      <w:color w:val="000000"/>
      <w:sz w:val="18"/>
      <w:szCs w:val="18"/>
      <w:lang w:eastAsia="pl-PL"/>
    </w:rPr>
  </w:style>
  <w:style w:type="paragraph" w:customStyle="1" w:styleId="akapity">
    <w:name w:val="akapity"/>
    <w:basedOn w:val="Tekstpodstawowy"/>
    <w:rsid w:val="00A54FC6"/>
    <w:pPr>
      <w:spacing w:before="120" w:line="240" w:lineRule="auto"/>
      <w:ind w:firstLine="680"/>
    </w:pPr>
    <w:rPr>
      <w:sz w:val="23"/>
    </w:rPr>
  </w:style>
  <w:style w:type="paragraph" w:customStyle="1" w:styleId="CharChar4">
    <w:name w:val="Char Char4"/>
    <w:basedOn w:val="Normalny"/>
    <w:rsid w:val="00A54FC6"/>
    <w:pPr>
      <w:spacing w:after="0" w:line="240" w:lineRule="auto"/>
      <w:jc w:val="both"/>
    </w:pPr>
    <w:rPr>
      <w:rFonts w:ascii="Calibri" w:eastAsia="Times New Roman" w:hAnsi="Calibri" w:cs="Times New Roman"/>
      <w:sz w:val="24"/>
      <w:szCs w:val="24"/>
      <w:lang w:eastAsia="pl-PL"/>
    </w:rPr>
  </w:style>
  <w:style w:type="paragraph" w:customStyle="1" w:styleId="CharChar4Znak">
    <w:name w:val="Char Char4 Znak"/>
    <w:basedOn w:val="Normalny"/>
    <w:rsid w:val="00A54FC6"/>
    <w:pPr>
      <w:spacing w:after="0" w:line="240" w:lineRule="auto"/>
      <w:jc w:val="both"/>
    </w:pPr>
    <w:rPr>
      <w:rFonts w:ascii="Calibri" w:eastAsia="Times New Roman" w:hAnsi="Calibri" w:cs="Times New Roman"/>
      <w:sz w:val="24"/>
      <w:szCs w:val="24"/>
      <w:lang w:eastAsia="pl-PL"/>
    </w:rPr>
  </w:style>
  <w:style w:type="paragraph" w:customStyle="1" w:styleId="ZnakZnakZnak1ZnakZnakZnakZnak">
    <w:name w:val="Znak Znak Znak1 Znak Znak Znak Znak"/>
    <w:basedOn w:val="Normalny"/>
    <w:rsid w:val="00A54FC6"/>
    <w:pPr>
      <w:spacing w:after="0" w:line="240" w:lineRule="auto"/>
      <w:jc w:val="both"/>
    </w:pPr>
    <w:rPr>
      <w:rFonts w:ascii="Calibri" w:eastAsia="Times New Roman" w:hAnsi="Calibri" w:cs="Times New Roman"/>
      <w:sz w:val="24"/>
      <w:szCs w:val="24"/>
      <w:lang w:eastAsia="pl-PL"/>
    </w:rPr>
  </w:style>
  <w:style w:type="table" w:customStyle="1" w:styleId="Tabela-Siatka1">
    <w:name w:val="Tabela - Siatka1"/>
    <w:basedOn w:val="Standardowy"/>
    <w:next w:val="Tabela-Siatka"/>
    <w:uiPriority w:val="59"/>
    <w:rsid w:val="00A54FC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A54FC6"/>
    <w:rPr>
      <w:b/>
      <w:bCs/>
      <w:i/>
      <w:iCs/>
      <w:color w:val="00B050"/>
    </w:rPr>
  </w:style>
  <w:style w:type="character" w:customStyle="1" w:styleId="Beztytuu1">
    <w:name w:val="Bez tytułu1"/>
    <w:rsid w:val="00A54FC6"/>
  </w:style>
  <w:style w:type="paragraph" w:styleId="Nagwekspisutreci">
    <w:name w:val="TOC Heading"/>
    <w:basedOn w:val="Nagwek1"/>
    <w:next w:val="Normalny"/>
    <w:uiPriority w:val="39"/>
    <w:semiHidden/>
    <w:unhideWhenUsed/>
    <w:qFormat/>
    <w:rsid w:val="00A54FC6"/>
    <w:pPr>
      <w:keepLines/>
      <w:spacing w:before="480" w:line="276" w:lineRule="auto"/>
      <w:jc w:val="left"/>
      <w:outlineLvl w:val="9"/>
    </w:pPr>
    <w:rPr>
      <w:rFonts w:ascii="Cambria" w:hAnsi="Cambria"/>
      <w:bCs/>
      <w:color w:val="365F91"/>
      <w:szCs w:val="28"/>
    </w:rPr>
  </w:style>
  <w:style w:type="paragraph" w:styleId="Spistreci1">
    <w:name w:val="toc 1"/>
    <w:basedOn w:val="Normalny"/>
    <w:next w:val="Normalny"/>
    <w:autoRedefine/>
    <w:uiPriority w:val="39"/>
    <w:unhideWhenUsed/>
    <w:rsid w:val="00A54FC6"/>
    <w:pPr>
      <w:tabs>
        <w:tab w:val="right" w:leader="dot" w:pos="9062"/>
        <w:tab w:val="left" w:pos="9498"/>
      </w:tabs>
      <w:spacing w:after="0" w:line="240" w:lineRule="auto"/>
    </w:pPr>
    <w:rPr>
      <w:rFonts w:ascii="Calibri" w:eastAsia="Times New Roman" w:hAnsi="Calibri" w:cs="Times New Roman"/>
      <w:sz w:val="20"/>
      <w:szCs w:val="24"/>
      <w:lang w:eastAsia="pl-PL"/>
    </w:rPr>
  </w:style>
  <w:style w:type="paragraph" w:customStyle="1" w:styleId="Standard">
    <w:name w:val="Standard"/>
    <w:rsid w:val="00A54FC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8Num18">
    <w:name w:val="WW8Num18"/>
    <w:basedOn w:val="Bezlisty"/>
    <w:rsid w:val="00A54FC6"/>
    <w:pPr>
      <w:numPr>
        <w:numId w:val="1"/>
      </w:numPr>
    </w:pPr>
  </w:style>
  <w:style w:type="paragraph" w:customStyle="1" w:styleId="Punktatory1">
    <w:name w:val="Punktatory 1"/>
    <w:basedOn w:val="Normalny"/>
    <w:next w:val="Normalny"/>
    <w:qFormat/>
    <w:rsid w:val="00A54FC6"/>
    <w:pPr>
      <w:numPr>
        <w:numId w:val="2"/>
      </w:numPr>
      <w:spacing w:after="0" w:line="240" w:lineRule="auto"/>
    </w:pPr>
    <w:rPr>
      <w:rFonts w:ascii="Calibri" w:eastAsia="Times New Roman" w:hAnsi="Calibri" w:cs="Times New Roman"/>
      <w:snapToGrid w:val="0"/>
      <w:sz w:val="24"/>
      <w:szCs w:val="24"/>
      <w:lang w:eastAsia="pl-PL"/>
    </w:rPr>
  </w:style>
  <w:style w:type="paragraph" w:customStyle="1" w:styleId="Pa14">
    <w:name w:val="Pa14"/>
    <w:basedOn w:val="Default"/>
    <w:next w:val="Default"/>
    <w:uiPriority w:val="99"/>
    <w:rsid w:val="00A54FC6"/>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A54FC6"/>
    <w:pPr>
      <w:spacing w:line="161" w:lineRule="atLeast"/>
    </w:pPr>
    <w:rPr>
      <w:rFonts w:ascii="Myriad Pro" w:eastAsia="Calibri" w:hAnsi="Myriad Pro"/>
      <w:color w:val="auto"/>
    </w:rPr>
  </w:style>
  <w:style w:type="character" w:styleId="Odwoaniedokomentarza">
    <w:name w:val="annotation reference"/>
    <w:uiPriority w:val="99"/>
    <w:semiHidden/>
    <w:unhideWhenUsed/>
    <w:rsid w:val="00A54FC6"/>
    <w:rPr>
      <w:sz w:val="16"/>
      <w:szCs w:val="16"/>
    </w:rPr>
  </w:style>
  <w:style w:type="paragraph" w:styleId="Tekstkomentarza">
    <w:name w:val="annotation text"/>
    <w:basedOn w:val="Normalny"/>
    <w:link w:val="TekstkomentarzaZnak"/>
    <w:uiPriority w:val="99"/>
    <w:semiHidden/>
    <w:unhideWhenUsed/>
    <w:rsid w:val="00A54FC6"/>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54F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FC6"/>
    <w:rPr>
      <w:b/>
      <w:bCs/>
    </w:rPr>
  </w:style>
  <w:style w:type="character" w:customStyle="1" w:styleId="TematkomentarzaZnak">
    <w:name w:val="Temat komentarza Znak"/>
    <w:basedOn w:val="TekstkomentarzaZnak"/>
    <w:link w:val="Tematkomentarza"/>
    <w:uiPriority w:val="99"/>
    <w:semiHidden/>
    <w:rsid w:val="00A54FC6"/>
    <w:rPr>
      <w:rFonts w:ascii="Times New Roman" w:eastAsia="Times New Roman" w:hAnsi="Times New Roman" w:cs="Times New Roman"/>
      <w:b/>
      <w:bCs/>
      <w:sz w:val="20"/>
      <w:szCs w:val="20"/>
      <w:lang w:eastAsia="pl-PL"/>
    </w:rPr>
  </w:style>
  <w:style w:type="paragraph" w:customStyle="1" w:styleId="Styl1Znak">
    <w:name w:val="Styl 1 Znak"/>
    <w:basedOn w:val="Tekstpodstawowy2"/>
    <w:link w:val="Styl1ZnakZnak"/>
    <w:rsid w:val="00A54FC6"/>
    <w:pPr>
      <w:spacing w:before="120" w:after="120"/>
      <w:ind w:firstLine="709"/>
      <w:jc w:val="both"/>
    </w:pPr>
    <w:rPr>
      <w:rFonts w:ascii="Arial Narrow" w:hAnsi="Arial Narrow"/>
      <w:sz w:val="24"/>
    </w:rPr>
  </w:style>
  <w:style w:type="character" w:customStyle="1" w:styleId="Styl1ZnakZnak">
    <w:name w:val="Styl 1 Znak Znak"/>
    <w:link w:val="Styl1Znak"/>
    <w:rsid w:val="00A54FC6"/>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A54FC6"/>
    <w:pPr>
      <w:spacing w:after="0" w:line="240" w:lineRule="auto"/>
    </w:pPr>
    <w:rPr>
      <w:rFonts w:ascii="Calibri" w:eastAsia="Times New Roman" w:hAnsi="Calibri" w:cs="Times New Roman"/>
      <w:sz w:val="24"/>
      <w:szCs w:val="24"/>
      <w:lang w:eastAsia="pl-PL"/>
    </w:rPr>
  </w:style>
  <w:style w:type="character" w:customStyle="1" w:styleId="st1">
    <w:name w:val="st1"/>
    <w:rsid w:val="00A54FC6"/>
  </w:style>
  <w:style w:type="paragraph" w:styleId="Spistreci3">
    <w:name w:val="toc 3"/>
    <w:basedOn w:val="Normalny"/>
    <w:next w:val="Normalny"/>
    <w:autoRedefine/>
    <w:uiPriority w:val="39"/>
    <w:unhideWhenUsed/>
    <w:rsid w:val="00A54FC6"/>
    <w:pPr>
      <w:tabs>
        <w:tab w:val="right" w:leader="dot" w:pos="9072"/>
      </w:tabs>
      <w:spacing w:after="0" w:line="240" w:lineRule="auto"/>
      <w:ind w:left="480"/>
      <w:jc w:val="both"/>
    </w:pPr>
    <w:rPr>
      <w:rFonts w:ascii="Calibri" w:eastAsia="Times New Roman" w:hAnsi="Calibri" w:cs="Times New Roman"/>
      <w:sz w:val="24"/>
      <w:szCs w:val="24"/>
      <w:lang w:eastAsia="pl-PL"/>
    </w:rPr>
  </w:style>
  <w:style w:type="numbering" w:customStyle="1" w:styleId="Styl2">
    <w:name w:val="Styl2"/>
    <w:uiPriority w:val="99"/>
    <w:rsid w:val="00A54FC6"/>
    <w:pPr>
      <w:numPr>
        <w:numId w:val="3"/>
      </w:numPr>
    </w:pPr>
  </w:style>
  <w:style w:type="paragraph" w:styleId="Legenda">
    <w:name w:val="caption"/>
    <w:basedOn w:val="Normalny"/>
    <w:next w:val="Normalny"/>
    <w:uiPriority w:val="35"/>
    <w:unhideWhenUsed/>
    <w:qFormat/>
    <w:rsid w:val="00A54FC6"/>
    <w:pPr>
      <w:spacing w:after="0" w:line="240" w:lineRule="auto"/>
      <w:jc w:val="both"/>
    </w:pPr>
    <w:rPr>
      <w:rFonts w:ascii="Arial Narrow" w:eastAsia="Times New Roman" w:hAnsi="Arial Narrow" w:cs="Times New Roman"/>
      <w:b/>
      <w:bCs/>
      <w:sz w:val="20"/>
      <w:szCs w:val="20"/>
      <w:lang w:eastAsia="pl-PL"/>
    </w:rPr>
  </w:style>
  <w:style w:type="numbering" w:customStyle="1" w:styleId="Styl3">
    <w:name w:val="Styl3"/>
    <w:uiPriority w:val="99"/>
    <w:rsid w:val="00A54FC6"/>
    <w:pPr>
      <w:numPr>
        <w:numId w:val="4"/>
      </w:numPr>
    </w:pPr>
  </w:style>
  <w:style w:type="paragraph" w:styleId="Spistreci2">
    <w:name w:val="toc 2"/>
    <w:basedOn w:val="Normalny"/>
    <w:next w:val="Normalny"/>
    <w:autoRedefine/>
    <w:uiPriority w:val="39"/>
    <w:unhideWhenUsed/>
    <w:rsid w:val="00A54FC6"/>
    <w:pPr>
      <w:tabs>
        <w:tab w:val="right" w:leader="dot" w:pos="9072"/>
      </w:tabs>
      <w:spacing w:after="0" w:line="240" w:lineRule="auto"/>
      <w:ind w:left="240"/>
      <w:jc w:val="both"/>
    </w:pPr>
    <w:rPr>
      <w:rFonts w:ascii="Calibri" w:eastAsia="Times New Roman" w:hAnsi="Calibri" w:cs="Times New Roman"/>
      <w:sz w:val="24"/>
      <w:szCs w:val="24"/>
      <w:lang w:eastAsia="pl-PL"/>
    </w:rPr>
  </w:style>
  <w:style w:type="paragraph" w:styleId="Spisilustracji">
    <w:name w:val="table of figures"/>
    <w:basedOn w:val="Normalny"/>
    <w:next w:val="Normalny"/>
    <w:uiPriority w:val="99"/>
    <w:unhideWhenUsed/>
    <w:rsid w:val="00A54FC6"/>
    <w:pPr>
      <w:spacing w:after="0" w:line="240" w:lineRule="auto"/>
      <w:jc w:val="both"/>
    </w:pPr>
    <w:rPr>
      <w:rFonts w:ascii="Calibri" w:eastAsia="Times New Roman" w:hAnsi="Calibri" w:cs="Times New Roman"/>
      <w:sz w:val="24"/>
      <w:szCs w:val="24"/>
      <w:lang w:eastAsia="pl-PL"/>
    </w:rPr>
  </w:style>
  <w:style w:type="table" w:customStyle="1" w:styleId="Tabela-Siatka11">
    <w:name w:val="Tabela - Siatka11"/>
    <w:basedOn w:val="Standardowy"/>
    <w:next w:val="Tabela-Siatka"/>
    <w:uiPriority w:val="39"/>
    <w:rsid w:val="00A54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semiHidden/>
    <w:unhideWhenUsed/>
    <w:rsid w:val="00A54FC6"/>
    <w:rPr>
      <w:color w:val="800080"/>
      <w:u w:val="single"/>
    </w:rPr>
  </w:style>
  <w:style w:type="table" w:customStyle="1" w:styleId="Tabela-Siatka2">
    <w:name w:val="Tabela - Siatka2"/>
    <w:basedOn w:val="Standardowy"/>
    <w:next w:val="Tabela-Siatka"/>
    <w:uiPriority w:val="59"/>
    <w:rsid w:val="00A54FC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54FC6"/>
    <w:pPr>
      <w:spacing w:after="0" w:line="240" w:lineRule="auto"/>
      <w:ind w:left="283" w:hanging="283"/>
    </w:pPr>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A54FC6"/>
    <w:rPr>
      <w:color w:val="954F72"/>
      <w:u w:val="single"/>
    </w:rPr>
  </w:style>
  <w:style w:type="paragraph" w:customStyle="1" w:styleId="Nagwek61">
    <w:name w:val="Nagłówek 61"/>
    <w:basedOn w:val="Normalny"/>
    <w:next w:val="Normalny"/>
    <w:qFormat/>
    <w:rsid w:val="00A54FC6"/>
    <w:pPr>
      <w:numPr>
        <w:numId w:val="39"/>
      </w:numPr>
      <w:tabs>
        <w:tab w:val="num" w:pos="360"/>
      </w:tabs>
      <w:spacing w:after="0" w:line="240" w:lineRule="auto"/>
      <w:ind w:left="0" w:firstLine="0"/>
      <w:jc w:val="both"/>
      <w:outlineLvl w:val="5"/>
    </w:pPr>
    <w:rPr>
      <w:rFonts w:ascii="Calibri" w:eastAsia="Times New Roman" w:hAnsi="Calibri" w:cs="Times New Roman"/>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885">
      <w:bodyDiv w:val="1"/>
      <w:marLeft w:val="0"/>
      <w:marRight w:val="0"/>
      <w:marTop w:val="0"/>
      <w:marBottom w:val="0"/>
      <w:divBdr>
        <w:top w:val="none" w:sz="0" w:space="0" w:color="auto"/>
        <w:left w:val="none" w:sz="0" w:space="0" w:color="auto"/>
        <w:bottom w:val="none" w:sz="0" w:space="0" w:color="auto"/>
        <w:right w:val="none" w:sz="0" w:space="0" w:color="auto"/>
      </w:divBdr>
    </w:div>
    <w:div w:id="11907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402C-7A38-44B0-9F75-665DE13D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7542</Words>
  <Characters>45254</Characters>
  <Application>Microsoft Office Word</Application>
  <DocSecurity>0</DocSecurity>
  <Lines>377</Lines>
  <Paragraphs>105</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    ………………………………………………………………………………………………………………………………</vt:lpstr>
      <vt:lpstr>        Zamawiający informuje, iż zgodnie z art. 13 ust. 1 i 2 rozporządzenia Parlamentu</vt:lpstr>
      <vt:lpstr>        administratorem danych osobowych Wykonawców jest: Gmina Stąporków z siedzibą w S</vt:lpstr>
      <vt:lpstr>        inspektorem ochrony danych osobowych w Urzędzie Miejskim w Stąporkowie jest: Syl</vt:lpstr>
      <vt:lpstr>        dane osobowe Wykonawców przetwarzane będą na podstawie art. 6 ust. 1 lit. c RODO</vt:lpstr>
      <vt:lpstr>        Odbiorcami Pani/Pana danych osobowych będą osoby lub podmioty, którym udostępnio</vt:lpstr>
      <vt:lpstr>        Pani/Pana dane osobowe będą przechowywane zgodnie z art. 97 ust. 1 ustawy Pzp pr</vt:lpstr>
      <vt:lpstr>        obowiązek podania przez Pani/Pana danych osobowych bezpośrednio Pani/Pana dotycz</vt:lpstr>
      <vt:lpstr>        w odniesieniu do Pani/Pana danych osobowych decyzje nie będą podejmowane w sposó</vt:lpstr>
      <vt:lpstr>        posiada Pan/Pani: </vt:lpstr>
      <vt:lpstr>        na podstawie art. 15 RODO prawo dostępu do danych osobowych dotyczących Pani/Pan</vt:lpstr>
      <vt:lpstr>        na podstawie art. 18 RODO prawo żądania od administratora ograniczenia przetwarz</vt:lpstr>
      <vt:lpstr>        prawo do wniesienia skargi do Prezesa Urzędu Ochrony Danych Osobowych, gdy uzna </vt:lpstr>
      <vt:lpstr>        –	nie przysługuje Pani/Panu: </vt:lpstr>
      <vt:lpstr>        w związku z art. 17 ust. 3 lit. b, d lub e RODO prawo do usunięcia danych osobow</vt:lpstr>
      <vt:lpstr>        prawo do przenoszenia danych osobowych, o którym mowa w art. 20 RODO, </vt:lpstr>
      <vt:lpstr>        na podstawie art. 21 RODO prawo sprzeciwu, wobec przetwarzania danych osobowych,</vt:lpstr>
    </vt:vector>
  </TitlesOfParts>
  <Company/>
  <LinksUpToDate>false</LinksUpToDate>
  <CharactersWithSpaces>52691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Sidor</dc:creator>
  <cp:keywords/>
  <dc:description/>
  <cp:lastModifiedBy>Renata Sidor</cp:lastModifiedBy>
  <cp:revision>18</cp:revision>
  <dcterms:created xsi:type="dcterms:W3CDTF">2020-04-10T07:38:00Z</dcterms:created>
  <dcterms:modified xsi:type="dcterms:W3CDTF">2020-12-16T11:38:00Z</dcterms:modified>
</cp:coreProperties>
</file>