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C6" w:rsidRPr="00A54FC6" w:rsidRDefault="00A54FC6" w:rsidP="00A54FC6">
      <w:pPr>
        <w:spacing w:after="200" w:line="276" w:lineRule="auto"/>
        <w:contextualSpacing/>
        <w:jc w:val="both"/>
        <w:rPr>
          <w:rFonts w:ascii="Calibri" w:eastAsia="Times New Roman" w:hAnsi="Calibri" w:cs="Calibri"/>
          <w:b/>
          <w:sz w:val="20"/>
          <w:szCs w:val="20"/>
          <w:lang w:eastAsia="pl-PL"/>
        </w:rPr>
      </w:pPr>
    </w:p>
    <w:p w:rsidR="00A54FC6" w:rsidRPr="00511CEB" w:rsidRDefault="00A54FC6" w:rsidP="00A54FC6">
      <w:pPr>
        <w:spacing w:after="200" w:line="276" w:lineRule="auto"/>
        <w:contextualSpacing/>
        <w:jc w:val="center"/>
        <w:rPr>
          <w:rFonts w:ascii="Times New Roman" w:eastAsia="Times New Roman" w:hAnsi="Times New Roman" w:cs="Times New Roman"/>
          <w:b/>
          <w:sz w:val="20"/>
          <w:szCs w:val="20"/>
          <w:lang w:eastAsia="pl-PL"/>
        </w:rPr>
      </w:pPr>
      <w:r w:rsidRPr="00511CEB">
        <w:rPr>
          <w:rFonts w:ascii="Times New Roman" w:eastAsia="Times New Roman" w:hAnsi="Times New Roman" w:cs="Times New Roman"/>
          <w:b/>
          <w:sz w:val="20"/>
          <w:szCs w:val="20"/>
          <w:lang w:eastAsia="pl-PL"/>
        </w:rPr>
        <w:t>UMOWA NR BIN…………………………</w:t>
      </w:r>
    </w:p>
    <w:p w:rsidR="00A54FC6" w:rsidRPr="00511CEB" w:rsidRDefault="00A54FC6" w:rsidP="00A54FC6">
      <w:pPr>
        <w:spacing w:after="200" w:line="276" w:lineRule="auto"/>
        <w:contextualSpacing/>
        <w:jc w:val="center"/>
        <w:rPr>
          <w:rFonts w:ascii="Times New Roman" w:eastAsia="Times New Roman" w:hAnsi="Times New Roman" w:cs="Times New Roman"/>
          <w:b/>
          <w:sz w:val="20"/>
          <w:szCs w:val="20"/>
          <w:lang w:eastAsia="pl-PL"/>
        </w:rPr>
      </w:pPr>
    </w:p>
    <w:p w:rsidR="00A54FC6" w:rsidRPr="00511CEB" w:rsidRDefault="00A54FC6" w:rsidP="00A54FC6">
      <w:pPr>
        <w:spacing w:after="200" w:line="276" w:lineRule="auto"/>
        <w:contextualSpacing/>
        <w:jc w:val="center"/>
        <w:rPr>
          <w:rFonts w:ascii="Times New Roman" w:eastAsia="Times New Roman" w:hAnsi="Times New Roman" w:cs="Times New Roman"/>
          <w:b/>
          <w:sz w:val="20"/>
          <w:szCs w:val="20"/>
          <w:lang w:eastAsia="pl-PL"/>
        </w:rPr>
      </w:pPr>
    </w:p>
    <w:p w:rsidR="00A54FC6" w:rsidRPr="00511CEB" w:rsidRDefault="00A54FC6" w:rsidP="00A54FC6">
      <w:pPr>
        <w:spacing w:after="390" w:line="276" w:lineRule="auto"/>
        <w:ind w:right="25" w:firstLine="1"/>
        <w:contextualSpacing/>
        <w:jc w:val="both"/>
        <w:rPr>
          <w:rFonts w:ascii="Times New Roman" w:eastAsia="Tahoma" w:hAnsi="Times New Roman" w:cs="Times New Roman"/>
          <w:i/>
          <w:iCs/>
          <w:sz w:val="20"/>
          <w:szCs w:val="20"/>
          <w:lang w:eastAsia="pl-PL"/>
        </w:rPr>
      </w:pPr>
    </w:p>
    <w:p w:rsidR="00A54FC6" w:rsidRPr="00511CEB" w:rsidRDefault="00A54FC6" w:rsidP="00A54FC6">
      <w:pPr>
        <w:spacing w:after="390" w:line="276" w:lineRule="auto"/>
        <w:ind w:right="25" w:firstLine="1"/>
        <w:contextualSpacing/>
        <w:jc w:val="both"/>
        <w:rPr>
          <w:rFonts w:ascii="Times New Roman" w:eastAsia="Tahoma" w:hAnsi="Times New Roman" w:cs="Times New Roman"/>
          <w:i/>
          <w:iCs/>
          <w:sz w:val="20"/>
          <w:szCs w:val="20"/>
          <w:lang w:eastAsia="pl-PL"/>
        </w:rPr>
      </w:pPr>
    </w:p>
    <w:p w:rsidR="00A54FC6" w:rsidRPr="00511CEB" w:rsidRDefault="00A54FC6" w:rsidP="00A54FC6">
      <w:pPr>
        <w:spacing w:after="390" w:line="276" w:lineRule="auto"/>
        <w:ind w:right="25" w:firstLine="1"/>
        <w:contextualSpacing/>
        <w:jc w:val="both"/>
        <w:rPr>
          <w:rFonts w:ascii="Times New Roman" w:eastAsia="Tahoma" w:hAnsi="Times New Roman" w:cs="Times New Roman"/>
          <w:i/>
          <w:iCs/>
          <w:sz w:val="20"/>
          <w:szCs w:val="20"/>
          <w:lang w:eastAsia="pl-PL"/>
        </w:rPr>
      </w:pPr>
      <w:r w:rsidRPr="00511CEB">
        <w:rPr>
          <w:rFonts w:ascii="Times New Roman" w:eastAsia="Tahoma" w:hAnsi="Times New Roman" w:cs="Times New Roman"/>
          <w:i/>
          <w:iCs/>
          <w:sz w:val="20"/>
          <w:szCs w:val="20"/>
          <w:lang w:eastAsia="pl-PL"/>
        </w:rPr>
        <w:t xml:space="preserve">zawarta w dniu………………………….  pomiędzy   </w:t>
      </w:r>
    </w:p>
    <w:p w:rsidR="00A54FC6" w:rsidRPr="00511CEB" w:rsidRDefault="00A54FC6" w:rsidP="00A54FC6">
      <w:pPr>
        <w:spacing w:after="286" w:line="276" w:lineRule="auto"/>
        <w:ind w:right="25"/>
        <w:contextualSpacing/>
        <w:jc w:val="both"/>
        <w:rPr>
          <w:rFonts w:ascii="Times New Roman" w:eastAsia="Tahoma" w:hAnsi="Times New Roman" w:cs="Times New Roman"/>
          <w:b/>
          <w:i/>
          <w:iCs/>
          <w:sz w:val="20"/>
          <w:szCs w:val="20"/>
          <w:lang w:eastAsia="pl-PL"/>
        </w:rPr>
      </w:pPr>
    </w:p>
    <w:p w:rsidR="00A54FC6" w:rsidRPr="00511CEB" w:rsidRDefault="00A54FC6" w:rsidP="00A54FC6">
      <w:pPr>
        <w:spacing w:after="286" w:line="276" w:lineRule="auto"/>
        <w:ind w:right="25"/>
        <w:contextualSpacing/>
        <w:jc w:val="both"/>
        <w:rPr>
          <w:rFonts w:ascii="Times New Roman" w:eastAsia="Tahoma" w:hAnsi="Times New Roman" w:cs="Times New Roman"/>
          <w:b/>
          <w:i/>
          <w:iCs/>
          <w:sz w:val="20"/>
          <w:szCs w:val="20"/>
          <w:lang w:eastAsia="pl-PL"/>
        </w:rPr>
      </w:pPr>
      <w:r w:rsidRPr="00511CEB">
        <w:rPr>
          <w:rFonts w:ascii="Times New Roman" w:eastAsia="Tahoma" w:hAnsi="Times New Roman" w:cs="Times New Roman"/>
          <w:b/>
          <w:i/>
          <w:iCs/>
          <w:sz w:val="20"/>
          <w:szCs w:val="20"/>
          <w:lang w:eastAsia="pl-PL"/>
        </w:rPr>
        <w:t>Gminą Stąporków z siedzibą 26-220 Stąporków, ul. Marszałka Józefa Piłsudskiego 132A</w:t>
      </w:r>
    </w:p>
    <w:p w:rsidR="00A54FC6" w:rsidRPr="00511CEB" w:rsidRDefault="00A54FC6" w:rsidP="00A54FC6">
      <w:pPr>
        <w:spacing w:after="286" w:line="276" w:lineRule="auto"/>
        <w:ind w:right="25"/>
        <w:contextualSpacing/>
        <w:jc w:val="both"/>
        <w:rPr>
          <w:rFonts w:ascii="Times New Roman" w:eastAsia="Tahoma" w:hAnsi="Times New Roman" w:cs="Times New Roman"/>
          <w:b/>
          <w:i/>
          <w:iCs/>
          <w:sz w:val="20"/>
          <w:szCs w:val="20"/>
          <w:lang w:eastAsia="pl-PL"/>
        </w:rPr>
      </w:pPr>
      <w:r w:rsidRPr="00511CEB">
        <w:rPr>
          <w:rFonts w:ascii="Times New Roman" w:eastAsia="Tahoma" w:hAnsi="Times New Roman" w:cs="Times New Roman"/>
          <w:b/>
          <w:i/>
          <w:iCs/>
          <w:sz w:val="20"/>
          <w:szCs w:val="20"/>
          <w:lang w:eastAsia="pl-PL"/>
        </w:rPr>
        <w:t>NIP: 658-18-72-086, REGON:291009900, reprezentowaną przez:</w:t>
      </w:r>
    </w:p>
    <w:p w:rsidR="00A54FC6" w:rsidRPr="00511CEB" w:rsidRDefault="00A54FC6" w:rsidP="00A54FC6">
      <w:pPr>
        <w:spacing w:after="286" w:line="276" w:lineRule="auto"/>
        <w:ind w:right="25" w:firstLine="708"/>
        <w:contextualSpacing/>
        <w:jc w:val="both"/>
        <w:rPr>
          <w:rFonts w:ascii="Times New Roman" w:eastAsia="Tahoma" w:hAnsi="Times New Roman" w:cs="Times New Roman"/>
          <w:b/>
          <w:i/>
          <w:iCs/>
          <w:sz w:val="20"/>
          <w:szCs w:val="20"/>
          <w:lang w:eastAsia="pl-PL"/>
        </w:rPr>
      </w:pPr>
      <w:r w:rsidRPr="00511CEB">
        <w:rPr>
          <w:rFonts w:ascii="Times New Roman" w:eastAsia="Tahoma" w:hAnsi="Times New Roman" w:cs="Times New Roman"/>
          <w:b/>
          <w:i/>
          <w:iCs/>
          <w:sz w:val="20"/>
          <w:szCs w:val="20"/>
          <w:lang w:eastAsia="pl-PL"/>
        </w:rPr>
        <w:t xml:space="preserve"> Burmistrza Stąporkowa - Dorotę Łukomską</w:t>
      </w:r>
    </w:p>
    <w:p w:rsidR="00A54FC6" w:rsidRPr="00511CEB" w:rsidRDefault="00A54FC6" w:rsidP="00A54FC6">
      <w:pPr>
        <w:spacing w:after="286" w:line="276" w:lineRule="auto"/>
        <w:ind w:right="25" w:firstLine="708"/>
        <w:contextualSpacing/>
        <w:jc w:val="both"/>
        <w:rPr>
          <w:rFonts w:ascii="Times New Roman" w:eastAsia="Tahoma" w:hAnsi="Times New Roman" w:cs="Times New Roman"/>
          <w:b/>
          <w:i/>
          <w:iCs/>
          <w:sz w:val="20"/>
          <w:szCs w:val="20"/>
          <w:lang w:eastAsia="pl-PL"/>
        </w:rPr>
      </w:pPr>
      <w:r w:rsidRPr="00511CEB">
        <w:rPr>
          <w:rFonts w:ascii="Times New Roman" w:eastAsia="Tahoma" w:hAnsi="Times New Roman" w:cs="Times New Roman"/>
          <w:b/>
          <w:i/>
          <w:iCs/>
          <w:sz w:val="20"/>
          <w:szCs w:val="20"/>
          <w:lang w:eastAsia="pl-PL"/>
        </w:rPr>
        <w:t>przy kontrasygnacie Skarbnika Gminy -  Agnieszki Niebudek</w:t>
      </w:r>
    </w:p>
    <w:p w:rsidR="00A54FC6" w:rsidRPr="00511CEB" w:rsidRDefault="00A54FC6" w:rsidP="00A54FC6">
      <w:pPr>
        <w:spacing w:after="286" w:line="276" w:lineRule="auto"/>
        <w:ind w:right="25"/>
        <w:contextualSpacing/>
        <w:jc w:val="both"/>
        <w:rPr>
          <w:rFonts w:ascii="Times New Roman" w:eastAsia="Tahoma" w:hAnsi="Times New Roman" w:cs="Times New Roman"/>
          <w:b/>
          <w:i/>
          <w:iCs/>
          <w:sz w:val="20"/>
          <w:szCs w:val="20"/>
          <w:lang w:eastAsia="pl-PL"/>
        </w:rPr>
      </w:pPr>
      <w:r w:rsidRPr="00511CEB">
        <w:rPr>
          <w:rFonts w:ascii="Times New Roman" w:eastAsia="Tahoma" w:hAnsi="Times New Roman" w:cs="Times New Roman"/>
          <w:b/>
          <w:i/>
          <w:iCs/>
          <w:sz w:val="20"/>
          <w:szCs w:val="20"/>
          <w:lang w:eastAsia="pl-PL"/>
        </w:rPr>
        <w:t>zwaną dalej „ZAMAWIAJĄCYM”</w:t>
      </w:r>
    </w:p>
    <w:p w:rsidR="00A54FC6" w:rsidRPr="00511CEB" w:rsidRDefault="00A54FC6" w:rsidP="00A54FC6">
      <w:pPr>
        <w:spacing w:after="20" w:line="276" w:lineRule="auto"/>
        <w:ind w:right="25"/>
        <w:contextualSpacing/>
        <w:jc w:val="both"/>
        <w:rPr>
          <w:rFonts w:ascii="Times New Roman" w:eastAsia="Tahoma" w:hAnsi="Times New Roman" w:cs="Times New Roman"/>
          <w:i/>
          <w:iCs/>
          <w:sz w:val="20"/>
          <w:szCs w:val="20"/>
          <w:lang w:eastAsia="pl-PL"/>
        </w:rPr>
      </w:pPr>
    </w:p>
    <w:p w:rsidR="00A54FC6" w:rsidRPr="00511CEB" w:rsidRDefault="00A54FC6" w:rsidP="00A54FC6">
      <w:pPr>
        <w:spacing w:after="20" w:line="276" w:lineRule="auto"/>
        <w:ind w:right="25"/>
        <w:contextualSpacing/>
        <w:jc w:val="both"/>
        <w:rPr>
          <w:rFonts w:ascii="Times New Roman" w:eastAsia="Tahoma" w:hAnsi="Times New Roman" w:cs="Times New Roman"/>
          <w:i/>
          <w:iCs/>
          <w:sz w:val="20"/>
          <w:szCs w:val="20"/>
          <w:lang w:eastAsia="pl-PL"/>
        </w:rPr>
      </w:pPr>
      <w:r w:rsidRPr="00511CEB">
        <w:rPr>
          <w:rFonts w:ascii="Times New Roman" w:eastAsia="Tahoma" w:hAnsi="Times New Roman" w:cs="Times New Roman"/>
          <w:i/>
          <w:iCs/>
          <w:sz w:val="20"/>
          <w:szCs w:val="20"/>
          <w:lang w:eastAsia="pl-PL"/>
        </w:rPr>
        <w:t>a,</w:t>
      </w:r>
    </w:p>
    <w:p w:rsidR="00A54FC6" w:rsidRPr="00511CEB" w:rsidRDefault="00A54FC6" w:rsidP="00A54FC6">
      <w:pPr>
        <w:spacing w:after="20" w:line="276" w:lineRule="auto"/>
        <w:ind w:right="25"/>
        <w:contextualSpacing/>
        <w:jc w:val="both"/>
        <w:rPr>
          <w:rFonts w:ascii="Times New Roman" w:eastAsia="Tahoma" w:hAnsi="Times New Roman" w:cs="Times New Roman"/>
          <w:b/>
          <w:iCs/>
          <w:sz w:val="20"/>
          <w:szCs w:val="20"/>
          <w:lang w:eastAsia="pl-PL"/>
        </w:rPr>
      </w:pPr>
      <w:r w:rsidRPr="00511CEB">
        <w:rPr>
          <w:rFonts w:ascii="Times New Roman" w:eastAsia="Tahoma" w:hAnsi="Times New Roman" w:cs="Times New Roman"/>
          <w:b/>
          <w:iCs/>
          <w:sz w:val="20"/>
          <w:szCs w:val="20"/>
          <w:lang w:eastAsia="pl-PL"/>
        </w:rPr>
        <w:t>………………………………………………………………………………….</w:t>
      </w:r>
    </w:p>
    <w:p w:rsidR="00A54FC6" w:rsidRPr="00511CEB" w:rsidRDefault="00A54FC6" w:rsidP="00A54FC6">
      <w:pPr>
        <w:spacing w:after="20" w:line="276" w:lineRule="auto"/>
        <w:ind w:right="25"/>
        <w:contextualSpacing/>
        <w:jc w:val="both"/>
        <w:rPr>
          <w:rFonts w:ascii="Times New Roman" w:eastAsia="Tahoma" w:hAnsi="Times New Roman" w:cs="Times New Roman"/>
          <w:b/>
          <w:iCs/>
          <w:sz w:val="20"/>
          <w:szCs w:val="20"/>
          <w:lang w:eastAsia="pl-PL"/>
        </w:rPr>
      </w:pPr>
      <w:r w:rsidRPr="00511CEB">
        <w:rPr>
          <w:rFonts w:ascii="Times New Roman" w:eastAsia="Tahoma" w:hAnsi="Times New Roman" w:cs="Times New Roman"/>
          <w:b/>
          <w:iCs/>
          <w:sz w:val="20"/>
          <w:szCs w:val="20"/>
          <w:lang w:eastAsia="pl-PL"/>
        </w:rPr>
        <w:t>Reprezentowanym przez&gt;</w:t>
      </w:r>
    </w:p>
    <w:p w:rsidR="00A54FC6" w:rsidRPr="00511CEB" w:rsidRDefault="00A54FC6" w:rsidP="00A54FC6">
      <w:pPr>
        <w:spacing w:after="20" w:line="276" w:lineRule="auto"/>
        <w:ind w:right="25"/>
        <w:contextualSpacing/>
        <w:jc w:val="both"/>
        <w:rPr>
          <w:rFonts w:ascii="Times New Roman" w:eastAsia="Tahoma" w:hAnsi="Times New Roman" w:cs="Times New Roman"/>
          <w:b/>
          <w:iCs/>
          <w:sz w:val="20"/>
          <w:szCs w:val="20"/>
          <w:lang w:eastAsia="pl-PL"/>
        </w:rPr>
      </w:pPr>
      <w:r w:rsidRPr="00511CEB">
        <w:rPr>
          <w:rFonts w:ascii="Times New Roman" w:eastAsia="Tahoma" w:hAnsi="Times New Roman" w:cs="Times New Roman"/>
          <w:b/>
          <w:iCs/>
          <w:sz w:val="20"/>
          <w:szCs w:val="20"/>
          <w:lang w:eastAsia="pl-PL"/>
        </w:rPr>
        <w:t>………………………………………………………………………………….</w:t>
      </w:r>
    </w:p>
    <w:p w:rsidR="00A54FC6" w:rsidRPr="00511CEB" w:rsidRDefault="00A54FC6" w:rsidP="00A54FC6">
      <w:pPr>
        <w:spacing w:after="286" w:line="276" w:lineRule="auto"/>
        <w:ind w:right="25"/>
        <w:contextualSpacing/>
        <w:jc w:val="both"/>
        <w:rPr>
          <w:rFonts w:ascii="Times New Roman" w:eastAsia="Tahoma" w:hAnsi="Times New Roman" w:cs="Times New Roman"/>
          <w:i/>
          <w:iCs/>
          <w:sz w:val="20"/>
          <w:szCs w:val="20"/>
          <w:lang w:eastAsia="pl-PL"/>
        </w:rPr>
      </w:pPr>
      <w:r w:rsidRPr="00511CEB">
        <w:rPr>
          <w:rFonts w:ascii="Times New Roman" w:eastAsia="Tahoma" w:hAnsi="Times New Roman" w:cs="Times New Roman"/>
          <w:b/>
          <w:bCs/>
          <w:i/>
          <w:iCs/>
          <w:sz w:val="20"/>
          <w:szCs w:val="20"/>
          <w:lang w:eastAsia="pl-PL"/>
        </w:rPr>
        <w:t>zwanym/ą  w dalszej treści umowy</w:t>
      </w:r>
      <w:r w:rsidRPr="00511CEB">
        <w:rPr>
          <w:rFonts w:ascii="Times New Roman" w:eastAsia="Tahoma" w:hAnsi="Times New Roman" w:cs="Times New Roman"/>
          <w:b/>
          <w:i/>
          <w:iCs/>
          <w:sz w:val="20"/>
          <w:szCs w:val="20"/>
          <w:lang w:eastAsia="pl-PL"/>
        </w:rPr>
        <w:t xml:space="preserve"> „WYKONAWCĄ”</w:t>
      </w:r>
    </w:p>
    <w:p w:rsidR="00A54FC6" w:rsidRPr="00511CEB" w:rsidRDefault="00A54FC6" w:rsidP="00A54FC6">
      <w:pPr>
        <w:spacing w:after="170" w:line="276" w:lineRule="auto"/>
        <w:contextualSpacing/>
        <w:jc w:val="both"/>
        <w:rPr>
          <w:rFonts w:ascii="Times New Roman" w:eastAsia="Tahoma" w:hAnsi="Times New Roman" w:cs="Times New Roman"/>
          <w:iCs/>
          <w:sz w:val="20"/>
          <w:szCs w:val="20"/>
          <w:lang w:eastAsia="pl-PL"/>
        </w:rPr>
      </w:pPr>
      <w:r w:rsidRPr="00511CEB">
        <w:rPr>
          <w:rFonts w:ascii="Times New Roman" w:eastAsia="Tahoma" w:hAnsi="Times New Roman" w:cs="Times New Roman"/>
          <w:iCs/>
          <w:sz w:val="20"/>
          <w:szCs w:val="20"/>
          <w:lang w:eastAsia="pl-PL"/>
        </w:rPr>
        <w:t xml:space="preserve">w wyniku przeprowadzonego postępowania o udzielenie zamówienia publicznego w trybie przetargu nieograniczonego </w:t>
      </w:r>
      <w:r w:rsidRPr="00511CEB">
        <w:rPr>
          <w:rFonts w:ascii="Times New Roman" w:eastAsia="Tahoma" w:hAnsi="Times New Roman" w:cs="Times New Roman"/>
          <w:iCs/>
          <w:sz w:val="20"/>
          <w:szCs w:val="20"/>
          <w:lang w:eastAsia="pl-PL"/>
        </w:rPr>
        <w:br/>
        <w:t>i wybraniu najkorzystniejszej oferty została zawarta umowa  o następującej treści:</w:t>
      </w:r>
    </w:p>
    <w:p w:rsidR="00A54FC6" w:rsidRPr="00511CEB" w:rsidRDefault="00A54FC6" w:rsidP="00A54FC6">
      <w:pPr>
        <w:spacing w:after="0" w:line="276" w:lineRule="auto"/>
        <w:contextualSpacing/>
        <w:jc w:val="center"/>
        <w:rPr>
          <w:rFonts w:ascii="Times New Roman" w:eastAsia="Tahoma" w:hAnsi="Times New Roman" w:cs="Times New Roman"/>
          <w:b/>
          <w:iCs/>
          <w:sz w:val="20"/>
          <w:szCs w:val="20"/>
          <w:lang w:eastAsia="pl-PL"/>
        </w:rPr>
      </w:pPr>
    </w:p>
    <w:p w:rsidR="00A54FC6" w:rsidRPr="00511CEB" w:rsidRDefault="00A54FC6" w:rsidP="00A54FC6">
      <w:pPr>
        <w:spacing w:after="0" w:line="276" w:lineRule="auto"/>
        <w:contextualSpacing/>
        <w:jc w:val="center"/>
        <w:rPr>
          <w:rFonts w:ascii="Times New Roman" w:eastAsia="Tahoma" w:hAnsi="Times New Roman" w:cs="Times New Roman"/>
          <w:b/>
          <w:iCs/>
          <w:sz w:val="20"/>
          <w:szCs w:val="20"/>
          <w:lang w:eastAsia="pl-PL"/>
        </w:rPr>
      </w:pPr>
      <w:r w:rsidRPr="00511CEB">
        <w:rPr>
          <w:rFonts w:ascii="Times New Roman" w:eastAsia="Tahoma" w:hAnsi="Times New Roman" w:cs="Times New Roman"/>
          <w:b/>
          <w:iCs/>
          <w:sz w:val="20"/>
          <w:szCs w:val="20"/>
          <w:lang w:eastAsia="pl-PL"/>
        </w:rPr>
        <w:t>§ 1.</w:t>
      </w:r>
    </w:p>
    <w:p w:rsidR="00511CEB" w:rsidRDefault="00A54FC6" w:rsidP="00B45E2D">
      <w:pPr>
        <w:numPr>
          <w:ilvl w:val="0"/>
          <w:numId w:val="36"/>
        </w:numPr>
        <w:tabs>
          <w:tab w:val="clear" w:pos="284"/>
          <w:tab w:val="num" w:pos="709"/>
        </w:tabs>
        <w:spacing w:line="360" w:lineRule="auto"/>
        <w:ind w:left="709" w:hanging="425"/>
        <w:contextualSpacing/>
        <w:jc w:val="both"/>
        <w:rPr>
          <w:rFonts w:ascii="Times New Roman" w:eastAsia="Calibri" w:hAnsi="Times New Roman" w:cs="Times New Roman"/>
          <w:b/>
          <w:bCs/>
          <w:sz w:val="20"/>
          <w:szCs w:val="20"/>
        </w:rPr>
      </w:pPr>
      <w:r w:rsidRPr="00511CEB">
        <w:rPr>
          <w:rFonts w:ascii="Times New Roman" w:eastAsia="Calibri" w:hAnsi="Times New Roman" w:cs="Times New Roman"/>
          <w:sz w:val="20"/>
          <w:szCs w:val="20"/>
        </w:rPr>
        <w:t xml:space="preserve">Zamawiający zleca, a Wykonawca przyjmuje do wykonania zakres robót objętych zadaniem pn.: </w:t>
      </w:r>
      <w:r w:rsidR="006C0CF7">
        <w:rPr>
          <w:rFonts w:ascii="Times New Roman" w:eastAsia="Calibri" w:hAnsi="Times New Roman" w:cs="Times New Roman"/>
          <w:b/>
          <w:sz w:val="20"/>
          <w:szCs w:val="20"/>
        </w:rPr>
        <w:t xml:space="preserve">"Przebudowa drogi </w:t>
      </w:r>
      <w:r w:rsidR="006C0CF7">
        <w:rPr>
          <w:rFonts w:ascii="Times New Roman" w:eastAsia="Calibri" w:hAnsi="Times New Roman" w:cs="Times New Roman"/>
          <w:b/>
          <w:sz w:val="20"/>
          <w:szCs w:val="20"/>
        </w:rPr>
        <w:br/>
        <w:t xml:space="preserve">na odcinku Stąporków - Błaszków". </w:t>
      </w:r>
    </w:p>
    <w:p w:rsidR="00511CEB" w:rsidRPr="00511CEB" w:rsidRDefault="00A54FC6" w:rsidP="00B45E2D">
      <w:pPr>
        <w:numPr>
          <w:ilvl w:val="0"/>
          <w:numId w:val="36"/>
        </w:numPr>
        <w:tabs>
          <w:tab w:val="clear" w:pos="284"/>
          <w:tab w:val="num" w:pos="709"/>
        </w:tabs>
        <w:spacing w:line="360" w:lineRule="auto"/>
        <w:ind w:left="709" w:hanging="425"/>
        <w:contextualSpacing/>
        <w:jc w:val="both"/>
        <w:rPr>
          <w:rFonts w:ascii="Times New Roman" w:eastAsia="Calibri" w:hAnsi="Times New Roman" w:cs="Times New Roman"/>
          <w:b/>
          <w:bCs/>
          <w:sz w:val="20"/>
          <w:szCs w:val="20"/>
        </w:rPr>
      </w:pPr>
      <w:r w:rsidRPr="00511CEB">
        <w:rPr>
          <w:rFonts w:ascii="Times New Roman" w:eastAsia="Calibri" w:hAnsi="Times New Roman" w:cs="Times New Roman"/>
          <w:sz w:val="20"/>
          <w:szCs w:val="20"/>
        </w:rPr>
        <w:t xml:space="preserve">Zakres rzeczowy przedmiotu umowy określa projekt budowlany, szczegółowa specyfikacja techniczna wykonania </w:t>
      </w:r>
      <w:r w:rsidR="00511CEB">
        <w:rPr>
          <w:rFonts w:ascii="Times New Roman" w:eastAsia="Calibri" w:hAnsi="Times New Roman" w:cs="Times New Roman"/>
          <w:sz w:val="20"/>
          <w:szCs w:val="20"/>
        </w:rPr>
        <w:br/>
      </w:r>
      <w:r w:rsidRPr="00511CEB">
        <w:rPr>
          <w:rFonts w:ascii="Times New Roman" w:eastAsia="Calibri" w:hAnsi="Times New Roman" w:cs="Times New Roman"/>
          <w:sz w:val="20"/>
          <w:szCs w:val="20"/>
        </w:rPr>
        <w:t>i odbioru robót budowlanych, będące załącznikiem do specyfikacji istotnych warunków zamówienia, oraz zapisy specyfikacji istotnych warunków zamówienia (rozdział III Opis przedmiotu zamówienia).</w:t>
      </w:r>
      <w:bookmarkStart w:id="0" w:name="_Hlk14258126"/>
    </w:p>
    <w:p w:rsidR="006C0CF7" w:rsidRDefault="00511CEB" w:rsidP="006C0CF7">
      <w:pPr>
        <w:numPr>
          <w:ilvl w:val="0"/>
          <w:numId w:val="36"/>
        </w:numPr>
        <w:tabs>
          <w:tab w:val="clear" w:pos="284"/>
          <w:tab w:val="num" w:pos="709"/>
        </w:tabs>
        <w:spacing w:line="360" w:lineRule="auto"/>
        <w:ind w:left="709" w:hanging="425"/>
        <w:contextualSpacing/>
        <w:jc w:val="both"/>
        <w:rPr>
          <w:rFonts w:ascii="Times New Roman" w:eastAsia="Calibri" w:hAnsi="Times New Roman" w:cs="Times New Roman"/>
          <w:b/>
          <w:bCs/>
          <w:sz w:val="20"/>
          <w:szCs w:val="20"/>
        </w:rPr>
      </w:pPr>
      <w:r w:rsidRPr="00511CEB">
        <w:rPr>
          <w:rFonts w:ascii="Times New Roman" w:hAnsi="Times New Roman"/>
          <w:sz w:val="20"/>
          <w:szCs w:val="20"/>
        </w:rPr>
        <w:t>Zakres zamówienia mieści się na</w:t>
      </w:r>
      <w:r>
        <w:rPr>
          <w:rFonts w:ascii="Times New Roman" w:hAnsi="Times New Roman"/>
          <w:sz w:val="20"/>
          <w:szCs w:val="20"/>
        </w:rPr>
        <w:t xml:space="preserve"> </w:t>
      </w:r>
      <w:r w:rsidRPr="00511CEB">
        <w:rPr>
          <w:rFonts w:ascii="Times New Roman" w:hAnsi="Times New Roman"/>
          <w:sz w:val="20"/>
          <w:szCs w:val="20"/>
        </w:rPr>
        <w:t xml:space="preserve">działkach o nr </w:t>
      </w:r>
      <w:proofErr w:type="spellStart"/>
      <w:r w:rsidRPr="00511CEB">
        <w:rPr>
          <w:rFonts w:ascii="Times New Roman" w:hAnsi="Times New Roman"/>
          <w:sz w:val="20"/>
          <w:szCs w:val="20"/>
        </w:rPr>
        <w:t>ewid</w:t>
      </w:r>
      <w:proofErr w:type="spellEnd"/>
      <w:r w:rsidRPr="00511CEB">
        <w:rPr>
          <w:rFonts w:ascii="Times New Roman" w:hAnsi="Times New Roman"/>
          <w:sz w:val="20"/>
          <w:szCs w:val="20"/>
        </w:rPr>
        <w:t xml:space="preserve">. geod. </w:t>
      </w:r>
      <w:r w:rsidR="006C0CF7">
        <w:rPr>
          <w:rFonts w:ascii="Times New Roman" w:hAnsi="Times New Roman"/>
          <w:sz w:val="20"/>
          <w:szCs w:val="20"/>
        </w:rPr>
        <w:t>110</w:t>
      </w:r>
      <w:r w:rsidRPr="00511CEB">
        <w:rPr>
          <w:rFonts w:ascii="Times New Roman" w:hAnsi="Times New Roman"/>
          <w:sz w:val="20"/>
          <w:szCs w:val="20"/>
        </w:rPr>
        <w:t xml:space="preserve"> obręb 000</w:t>
      </w:r>
      <w:r w:rsidR="006C0CF7">
        <w:rPr>
          <w:rFonts w:ascii="Times New Roman" w:hAnsi="Times New Roman"/>
          <w:sz w:val="20"/>
          <w:szCs w:val="20"/>
        </w:rPr>
        <w:t>3</w:t>
      </w:r>
      <w:r w:rsidRPr="00511CEB">
        <w:rPr>
          <w:rFonts w:ascii="Times New Roman" w:hAnsi="Times New Roman"/>
          <w:sz w:val="20"/>
          <w:szCs w:val="20"/>
        </w:rPr>
        <w:t xml:space="preserve"> </w:t>
      </w:r>
      <w:r w:rsidR="006C0CF7">
        <w:rPr>
          <w:rFonts w:ascii="Times New Roman" w:hAnsi="Times New Roman"/>
          <w:sz w:val="20"/>
          <w:szCs w:val="20"/>
        </w:rPr>
        <w:t xml:space="preserve">Błaszków. </w:t>
      </w:r>
    </w:p>
    <w:p w:rsidR="006C0CF7" w:rsidRPr="006C0CF7" w:rsidRDefault="006C0CF7" w:rsidP="00613CB8">
      <w:pPr>
        <w:numPr>
          <w:ilvl w:val="0"/>
          <w:numId w:val="36"/>
        </w:numPr>
        <w:tabs>
          <w:tab w:val="clear" w:pos="284"/>
          <w:tab w:val="num" w:pos="709"/>
        </w:tabs>
        <w:spacing w:after="0" w:line="360" w:lineRule="auto"/>
        <w:ind w:left="709" w:hanging="425"/>
        <w:contextualSpacing/>
        <w:jc w:val="both"/>
        <w:rPr>
          <w:rFonts w:ascii="Times New Roman" w:eastAsia="Calibri" w:hAnsi="Times New Roman" w:cs="Times New Roman"/>
          <w:bCs/>
          <w:sz w:val="20"/>
          <w:szCs w:val="20"/>
        </w:rPr>
      </w:pPr>
      <w:r w:rsidRPr="006C0CF7">
        <w:rPr>
          <w:rFonts w:ascii="Times New Roman" w:hAnsi="Times New Roman" w:cs="Times New Roman"/>
          <w:sz w:val="20"/>
          <w:szCs w:val="20"/>
        </w:rPr>
        <w:t>Realizacja zadania obejmuje m. in. wskazane poniżej czynności: :</w:t>
      </w:r>
    </w:p>
    <w:p w:rsidR="006C0CF7" w:rsidRDefault="006C0CF7" w:rsidP="006C0CF7">
      <w:pPr>
        <w:pStyle w:val="Akapitzlist"/>
        <w:numPr>
          <w:ilvl w:val="0"/>
          <w:numId w:val="58"/>
        </w:numPr>
        <w:spacing w:line="360" w:lineRule="auto"/>
        <w:rPr>
          <w:rFonts w:ascii="Times New Roman" w:hAnsi="Times New Roman"/>
          <w:sz w:val="20"/>
          <w:szCs w:val="20"/>
        </w:rPr>
      </w:pPr>
      <w:r>
        <w:rPr>
          <w:rFonts w:ascii="Times New Roman" w:hAnsi="Times New Roman"/>
          <w:sz w:val="20"/>
          <w:szCs w:val="20"/>
        </w:rPr>
        <w:t xml:space="preserve">roboty przygotowawcze i rozbiórkowe, </w:t>
      </w:r>
    </w:p>
    <w:p w:rsidR="006C0CF7" w:rsidRDefault="006C0CF7" w:rsidP="006C0CF7">
      <w:pPr>
        <w:pStyle w:val="Akapitzlist"/>
        <w:numPr>
          <w:ilvl w:val="0"/>
          <w:numId w:val="58"/>
        </w:numPr>
        <w:spacing w:line="360" w:lineRule="auto"/>
        <w:rPr>
          <w:rFonts w:ascii="Times New Roman" w:hAnsi="Times New Roman"/>
          <w:sz w:val="20"/>
          <w:szCs w:val="20"/>
        </w:rPr>
      </w:pPr>
      <w:r>
        <w:rPr>
          <w:rFonts w:ascii="Times New Roman" w:hAnsi="Times New Roman"/>
          <w:sz w:val="20"/>
          <w:szCs w:val="20"/>
        </w:rPr>
        <w:t xml:space="preserve">roboty ziemne, </w:t>
      </w:r>
    </w:p>
    <w:p w:rsidR="006C0CF7" w:rsidRDefault="006C0CF7" w:rsidP="006C0CF7">
      <w:pPr>
        <w:pStyle w:val="Akapitzlist"/>
        <w:numPr>
          <w:ilvl w:val="0"/>
          <w:numId w:val="58"/>
        </w:numPr>
        <w:spacing w:line="360" w:lineRule="auto"/>
        <w:rPr>
          <w:rFonts w:ascii="Times New Roman" w:hAnsi="Times New Roman"/>
          <w:sz w:val="20"/>
          <w:szCs w:val="20"/>
        </w:rPr>
      </w:pPr>
      <w:r>
        <w:rPr>
          <w:rFonts w:ascii="Times New Roman" w:hAnsi="Times New Roman"/>
          <w:sz w:val="20"/>
          <w:szCs w:val="20"/>
        </w:rPr>
        <w:t xml:space="preserve">wykonanie podbudowy nawierzchni, </w:t>
      </w:r>
    </w:p>
    <w:p w:rsidR="006C0CF7" w:rsidRDefault="006C0CF7" w:rsidP="006C0CF7">
      <w:pPr>
        <w:pStyle w:val="Akapitzlist"/>
        <w:numPr>
          <w:ilvl w:val="0"/>
          <w:numId w:val="58"/>
        </w:numPr>
        <w:spacing w:line="360" w:lineRule="auto"/>
        <w:rPr>
          <w:rFonts w:ascii="Times New Roman" w:hAnsi="Times New Roman"/>
          <w:sz w:val="20"/>
          <w:szCs w:val="20"/>
        </w:rPr>
      </w:pPr>
      <w:r>
        <w:rPr>
          <w:rFonts w:ascii="Times New Roman" w:hAnsi="Times New Roman"/>
          <w:sz w:val="20"/>
          <w:szCs w:val="20"/>
        </w:rPr>
        <w:t xml:space="preserve">wykonanie nawierzchni drogi gminnej, </w:t>
      </w:r>
    </w:p>
    <w:p w:rsidR="006C0CF7" w:rsidRDefault="006C0CF7" w:rsidP="006C0CF7">
      <w:pPr>
        <w:pStyle w:val="Akapitzlist"/>
        <w:numPr>
          <w:ilvl w:val="0"/>
          <w:numId w:val="58"/>
        </w:numPr>
        <w:spacing w:line="360" w:lineRule="auto"/>
        <w:rPr>
          <w:rFonts w:ascii="Times New Roman" w:hAnsi="Times New Roman"/>
          <w:sz w:val="20"/>
          <w:szCs w:val="20"/>
        </w:rPr>
      </w:pPr>
      <w:r>
        <w:rPr>
          <w:rFonts w:ascii="Times New Roman" w:hAnsi="Times New Roman"/>
          <w:sz w:val="20"/>
          <w:szCs w:val="20"/>
        </w:rPr>
        <w:t>roboty wykończeniowe,</w:t>
      </w:r>
    </w:p>
    <w:p w:rsidR="006C0CF7" w:rsidRDefault="006C0CF7" w:rsidP="006C0CF7">
      <w:pPr>
        <w:pStyle w:val="Akapitzlist"/>
        <w:numPr>
          <w:ilvl w:val="0"/>
          <w:numId w:val="58"/>
        </w:numPr>
        <w:spacing w:line="360" w:lineRule="auto"/>
        <w:rPr>
          <w:rFonts w:ascii="Times New Roman" w:hAnsi="Times New Roman"/>
          <w:sz w:val="20"/>
          <w:szCs w:val="20"/>
        </w:rPr>
      </w:pPr>
      <w:r>
        <w:rPr>
          <w:rFonts w:ascii="Times New Roman" w:hAnsi="Times New Roman"/>
          <w:sz w:val="20"/>
          <w:szCs w:val="20"/>
        </w:rPr>
        <w:t xml:space="preserve">ustawienie urządzeń bezpieczeństwa ruchu, </w:t>
      </w:r>
    </w:p>
    <w:p w:rsidR="00511CEB" w:rsidRPr="006C0CF7" w:rsidRDefault="006C0CF7" w:rsidP="006C0CF7">
      <w:pPr>
        <w:pStyle w:val="Akapitzlist"/>
        <w:numPr>
          <w:ilvl w:val="0"/>
          <w:numId w:val="58"/>
        </w:numPr>
        <w:spacing w:line="360" w:lineRule="auto"/>
        <w:rPr>
          <w:rFonts w:ascii="Times New Roman" w:hAnsi="Times New Roman"/>
          <w:sz w:val="20"/>
          <w:szCs w:val="20"/>
        </w:rPr>
      </w:pPr>
      <w:r>
        <w:rPr>
          <w:rFonts w:ascii="Times New Roman" w:hAnsi="Times New Roman"/>
          <w:sz w:val="20"/>
          <w:szCs w:val="20"/>
        </w:rPr>
        <w:t xml:space="preserve">wykonanie robót w zakresie kanału technologicznego. </w:t>
      </w:r>
    </w:p>
    <w:p w:rsidR="00511CEB" w:rsidRPr="00511CEB" w:rsidRDefault="00511CEB" w:rsidP="00B45E2D">
      <w:pPr>
        <w:numPr>
          <w:ilvl w:val="0"/>
          <w:numId w:val="36"/>
        </w:numPr>
        <w:tabs>
          <w:tab w:val="clear" w:pos="284"/>
          <w:tab w:val="num" w:pos="709"/>
        </w:tabs>
        <w:spacing w:after="0" w:line="360" w:lineRule="auto"/>
        <w:ind w:left="709" w:hanging="425"/>
        <w:contextualSpacing/>
        <w:jc w:val="both"/>
        <w:rPr>
          <w:rFonts w:ascii="Times New Roman" w:eastAsia="Calibri" w:hAnsi="Times New Roman" w:cs="Times New Roman"/>
          <w:b/>
          <w:bCs/>
          <w:sz w:val="20"/>
          <w:szCs w:val="20"/>
        </w:rPr>
      </w:pPr>
      <w:r w:rsidRPr="00511CEB">
        <w:rPr>
          <w:rFonts w:ascii="Times New Roman" w:hAnsi="Times New Roman"/>
          <w:b/>
          <w:sz w:val="20"/>
          <w:szCs w:val="20"/>
        </w:rPr>
        <w:t xml:space="preserve">Do obowiązków Wykonawcy należy: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155254">
        <w:rPr>
          <w:rFonts w:ascii="Times New Roman" w:hAnsi="Times New Roman"/>
          <w:sz w:val="20"/>
          <w:szCs w:val="20"/>
        </w:rPr>
        <w:t>wykonanie przedmiotu umowy przy udziale osób posiadających odpowiednie kwalifikacje oraz za pomocą sprzętu posiadającego ważne badania techniczne wykonane przez odpowiednie władze dopuszczające go do użytku;</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sporządzenie lub zapewnienie sporządzenia, przed rozpoczęciem budowy, planu bezpieczeństwa </w:t>
      </w:r>
      <w:r w:rsidRPr="00AD386C">
        <w:rPr>
          <w:rFonts w:ascii="Times New Roman" w:hAnsi="Times New Roman"/>
          <w:sz w:val="20"/>
          <w:szCs w:val="20"/>
        </w:rPr>
        <w:br/>
        <w:t xml:space="preserve">i ochrony zdrowia w zakresie określonym w art. 21a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wydzielenie i zabezpieczenie terenu prowadzonych robót,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lastRenderedPageBreak/>
        <w:t>bieżąca obsługa geodezyjna i geotechniczna realizowanego zadania, Zamawiający może żądać aktualnej inwentaryzacji geodezyjnej na każdym etapie realizacji robót,</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przygotowanie kompletnego zawiadomienia o terminie rozpoczęcia robót budowlanych do odpowiedniego Inspektoratu Nadzoru Budowlanego,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zawiadomienie użytkowników istniejącego uzbrojenia terenu o terminie rozpoczęcia prac,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uzyskanie wszelkich opinii i zgód niezbędnych do należytego wykonania robót i użytkowania obiektu przez Zamawiającego oraz niezbędnych pozwoleń związanych z obsługą budowy i terenów sąsiadujących,</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sporządzenie dokumentacji fotograficznej  z placu budowy w dniu podpisania protokołu przekazania placu budowy, </w:t>
      </w:r>
      <w:r w:rsidR="00613CB8">
        <w:rPr>
          <w:rFonts w:ascii="Times New Roman" w:hAnsi="Times New Roman"/>
          <w:sz w:val="20"/>
          <w:szCs w:val="20"/>
        </w:rPr>
        <w:br/>
      </w:r>
      <w:r w:rsidRPr="00AD386C">
        <w:rPr>
          <w:rFonts w:ascii="Times New Roman" w:hAnsi="Times New Roman"/>
          <w:sz w:val="20"/>
          <w:szCs w:val="20"/>
        </w:rPr>
        <w:t>a także po zakończeniu robót (dokumentację fotograficzną Wykonawca</w:t>
      </w:r>
      <w:r w:rsidR="00725261">
        <w:rPr>
          <w:rFonts w:ascii="Times New Roman" w:hAnsi="Times New Roman"/>
          <w:sz w:val="20"/>
          <w:szCs w:val="20"/>
        </w:rPr>
        <w:t xml:space="preserve"> zobowiązany będzie dołączyć do </w:t>
      </w:r>
      <w:r w:rsidRPr="00AD386C">
        <w:rPr>
          <w:rFonts w:ascii="Times New Roman" w:hAnsi="Times New Roman"/>
          <w:sz w:val="20"/>
          <w:szCs w:val="20"/>
        </w:rPr>
        <w:t xml:space="preserve">dokumentacji powykonawczej),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powiadomienie Zamawiającego oraz Inspektora nadzoru o termi</w:t>
      </w:r>
      <w:r w:rsidR="00725261">
        <w:rPr>
          <w:rFonts w:ascii="Times New Roman" w:hAnsi="Times New Roman"/>
          <w:sz w:val="20"/>
          <w:szCs w:val="20"/>
        </w:rPr>
        <w:t xml:space="preserve">nie odbioru robót zanikających </w:t>
      </w:r>
      <w:r w:rsidRPr="00AD386C">
        <w:rPr>
          <w:rFonts w:ascii="Times New Roman" w:hAnsi="Times New Roman"/>
          <w:sz w:val="20"/>
          <w:szCs w:val="20"/>
        </w:rPr>
        <w:t>i ulegających zakryciu i udział w odbiorze;</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umożliwienie przedstawicielom Zamawiającego wglądu w robo</w:t>
      </w:r>
      <w:r w:rsidR="00725261">
        <w:rPr>
          <w:rFonts w:ascii="Times New Roman" w:hAnsi="Times New Roman"/>
          <w:sz w:val="20"/>
          <w:szCs w:val="20"/>
        </w:rPr>
        <w:t xml:space="preserve">ty, a w szczególności wstępu </w:t>
      </w:r>
      <w:r w:rsidRPr="00AD386C">
        <w:rPr>
          <w:rFonts w:ascii="Times New Roman" w:hAnsi="Times New Roman"/>
          <w:sz w:val="20"/>
          <w:szCs w:val="20"/>
        </w:rPr>
        <w:t>na plac budowy;</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zapewnianie przez cały okres realizacji inwestycj</w:t>
      </w:r>
      <w:r w:rsidR="00725261">
        <w:rPr>
          <w:rFonts w:ascii="Times New Roman" w:hAnsi="Times New Roman"/>
          <w:sz w:val="20"/>
          <w:szCs w:val="20"/>
        </w:rPr>
        <w:t xml:space="preserve">i nieprzerwanej dostawy mediów </w:t>
      </w:r>
      <w:r w:rsidRPr="00AD386C">
        <w:rPr>
          <w:rFonts w:ascii="Times New Roman" w:hAnsi="Times New Roman"/>
          <w:sz w:val="20"/>
          <w:szCs w:val="20"/>
        </w:rPr>
        <w:t xml:space="preserve">do nieruchomości.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jeżeli w toku realizacji zadania wystąpią jakiekolwiek zalecenia pokontrolne organów państwowych, Wykonawca w ramach realizacji przedmiotu zamówienia będzie zobowiązany do wykonania zaleceń pokontrolnych;</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uzgodnienie dokumentacji powykonawczej z projektantem w razie wprowadzenia nieistotnych zmian od zatwierdzonego projektu budowlanego;</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przygotowanie kompletnej dokumentacji powykonawczej uzgodnionej z Inspektorem Nadzoru Inwestorskiego;</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przygotowanie kompletnego wniosku (dokumentacja powykonawcza, dokumentacja geodezyjna, certyfikaty i atesty na użyte materiały oraz zamontowane urządzenia, protokoły odbioru wykonanych instalacji, protokoły odbioru robót budowlanych częściowych i końcowych) o zakończeniu budowy bądź uzyskanie pozwolenia na użytkowanie obiektów budowlanych od właściwego organu,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przekazanie gwarancji producenta na zamontowane urządzenia w dniu odbioru,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zabezpieczenie środowiska przed negatywnym wpływem prac budowlanych, zapobieganie skażeniu terenu w wyniku potencjalnych wycieków i awarii wykorzystywanego sprzętu i środków transportu,</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Wykonawca zobowiązany jest na własny koszt do usuwania z placu budowy odpadów (np. ziemi nie nadającej się do ponownego wbudowania, gruzu),</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Wykonawca zobowiązany jest opracować projekt organizacji ruchu na czas budowy, a także zapewnić dojazd właścicielom nieruchomości, czy służbom takim jak policja, pogotowie ratunkowe, straż pożarna,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zapewnienie dozoru terenu budowy jak również ochronę znajdującego się na nim mienia,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usunięcie materiałów zbędnych z placu budowy na składowisko odpadów, uporządkowanie terenu budowy, przywrócenie stanu pierwotnego drogi dojazdowej na plac budowy. Z wywózki odpadów Wykonawca przedłoży Zamawiającemu stosowny dokument potwierdzający przekazanie odpadów do utylizacji podmiotowi uprawnionemu</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zorganizowanie zaplecza budowy wraz z instalacją elektryczną i sanitarną, a także dokonanie rozliczenia z dostawcami mediów kosztów powyższych usług we własnym zakresie;</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przygotowanie zaplecza budowy, tj. odpowiednich pomieszczeń magazynowych na składowanie materiałów i narzędzi, pomieszczeń socjalnych dla swoich pracowników, ogrodzenie placu budowy wraz z oznakowaniem (tabli</w:t>
      </w:r>
      <w:r>
        <w:rPr>
          <w:rFonts w:ascii="Times New Roman" w:hAnsi="Times New Roman"/>
          <w:sz w:val="20"/>
          <w:szCs w:val="20"/>
        </w:rPr>
        <w:t>ca informacyjna),</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w przypadku, gdy powstanie taka konieczność, uzyskanie zgody na dojazd ciężkim sprzętem od zarządcy drogi;</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Zapewnienie nadzoru technicznego właścicieli lub dysponentów istniejącego uzbrojenia podziemnego w trakcie prac prowadzonych w jego pobliżu;</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 xml:space="preserve">w czasie realizacji zadania, utrzymywanie placu </w:t>
      </w:r>
      <w:r w:rsidR="00725261">
        <w:rPr>
          <w:rFonts w:ascii="Times New Roman" w:hAnsi="Times New Roman"/>
          <w:sz w:val="20"/>
          <w:szCs w:val="20"/>
        </w:rPr>
        <w:t xml:space="preserve">budowy i terenów sąsiadujących </w:t>
      </w:r>
      <w:bookmarkStart w:id="1" w:name="_GoBack"/>
      <w:bookmarkEnd w:id="1"/>
      <w:r w:rsidRPr="00511CEB">
        <w:rPr>
          <w:rFonts w:ascii="Times New Roman" w:hAnsi="Times New Roman"/>
          <w:sz w:val="20"/>
          <w:szCs w:val="20"/>
        </w:rPr>
        <w:t>w należytym porządku, bez składowania zbędnych materiałów, odpadów i śmieci;</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Zabezpieczenie istniejącego uzbrojenia terenu,</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eastAsia="Calibri" w:hAnsi="Times New Roman"/>
          <w:sz w:val="20"/>
          <w:szCs w:val="20"/>
        </w:rPr>
        <w:t xml:space="preserve">przywrócenie placu budowy, terenów sąsiadujących lub innych terenów, w szczególności dróg publicznych zgodnie </w:t>
      </w:r>
      <w:r w:rsidR="00613CB8">
        <w:rPr>
          <w:rFonts w:ascii="Times New Roman" w:eastAsia="Calibri" w:hAnsi="Times New Roman"/>
          <w:sz w:val="20"/>
          <w:szCs w:val="20"/>
        </w:rPr>
        <w:br/>
      </w:r>
      <w:r w:rsidRPr="00511CEB">
        <w:rPr>
          <w:rFonts w:ascii="Times New Roman" w:eastAsia="Calibri" w:hAnsi="Times New Roman"/>
          <w:sz w:val="20"/>
          <w:szCs w:val="20"/>
        </w:rPr>
        <w:t>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w:t>
      </w:r>
      <w:r w:rsidRPr="00511CEB">
        <w:rPr>
          <w:rFonts w:ascii="Times New Roman" w:hAnsi="Times New Roman"/>
          <w:sz w:val="20"/>
          <w:szCs w:val="20"/>
        </w:rPr>
        <w:t>;</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usuwanie wszystkich zanieczyszczeń i uszkodzeń powstałych w związku z wykonywaniem</w:t>
      </w:r>
      <w:bookmarkStart w:id="2" w:name="_Hlk4404293"/>
      <w:r w:rsidRPr="00511CEB">
        <w:rPr>
          <w:rFonts w:ascii="Times New Roman" w:hAnsi="Times New Roman"/>
          <w:sz w:val="20"/>
          <w:szCs w:val="20"/>
        </w:rPr>
        <w:t xml:space="preserve"> robót obejmujących w/w zadanie</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wykonanie na własny koszt wszystkich niezbędnych badań, testów i prób  umożliwiających należyte wykonanie umowy i użytkowanie Obiektu/Przedmiotu Umowy;</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opracowanie pełnej inwentaryzacji geodezyjnej powykonawczej realizowanego zadania;</w:t>
      </w:r>
    </w:p>
    <w:p w:rsidR="00511CEB" w:rsidRP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wykonanie wszystkich innych prac koniecznych do kompletnego wykonania przedmiotu zamówienia oraz jego prawidłowego funkcjonowania.</w:t>
      </w:r>
    </w:p>
    <w:bookmarkEnd w:id="2"/>
    <w:p w:rsidR="00511CEB" w:rsidRDefault="00511CEB" w:rsidP="00B45E2D">
      <w:pPr>
        <w:pStyle w:val="Akapitzlist"/>
        <w:numPr>
          <w:ilvl w:val="0"/>
          <w:numId w:val="42"/>
        </w:numPr>
        <w:spacing w:line="360" w:lineRule="auto"/>
        <w:ind w:left="709" w:hanging="425"/>
        <w:rPr>
          <w:rFonts w:ascii="Times New Roman" w:hAnsi="Times New Roman"/>
          <w:sz w:val="20"/>
          <w:szCs w:val="20"/>
        </w:rPr>
      </w:pPr>
      <w:r w:rsidRPr="0096005B">
        <w:rPr>
          <w:rFonts w:ascii="Times New Roman" w:hAnsi="Times New Roman"/>
          <w:sz w:val="20"/>
          <w:szCs w:val="20"/>
        </w:rPr>
        <w:t xml:space="preserve">Do zadań Wykonawcy należeć będzie kompleksowe wykonanie zadania zgodnie z załączoną dokumentacją projektową, </w:t>
      </w:r>
      <w:r>
        <w:rPr>
          <w:rFonts w:ascii="Times New Roman" w:hAnsi="Times New Roman"/>
          <w:sz w:val="20"/>
          <w:szCs w:val="20"/>
        </w:rPr>
        <w:br/>
      </w:r>
      <w:r w:rsidRPr="0096005B">
        <w:rPr>
          <w:rFonts w:ascii="Times New Roman" w:hAnsi="Times New Roman"/>
          <w:sz w:val="20"/>
          <w:szCs w:val="20"/>
        </w:rPr>
        <w:t xml:space="preserve">a także wykonania wszystkich innych prac koniecznych do kompletnego wykonania przedmiotu zamówienia, zgodnie </w:t>
      </w:r>
      <w:r>
        <w:rPr>
          <w:rFonts w:ascii="Times New Roman" w:hAnsi="Times New Roman"/>
          <w:sz w:val="20"/>
          <w:szCs w:val="20"/>
        </w:rPr>
        <w:br/>
      </w:r>
      <w:r w:rsidRPr="0096005B">
        <w:rPr>
          <w:rFonts w:ascii="Times New Roman" w:hAnsi="Times New Roman"/>
          <w:sz w:val="20"/>
          <w:szCs w:val="20"/>
        </w:rPr>
        <w:t>z obowiązującym prawem oraz określonym przez Zamawiającego przeznaczeniem obiektu.</w:t>
      </w:r>
      <w:bookmarkEnd w:id="0"/>
    </w:p>
    <w:p w:rsidR="00511CEB" w:rsidRPr="00511CEB" w:rsidRDefault="00511CEB" w:rsidP="00B45E2D">
      <w:pPr>
        <w:pStyle w:val="Akapitzlist"/>
        <w:numPr>
          <w:ilvl w:val="0"/>
          <w:numId w:val="42"/>
        </w:numPr>
        <w:spacing w:line="360" w:lineRule="auto"/>
        <w:ind w:left="709" w:hanging="425"/>
        <w:rPr>
          <w:rFonts w:ascii="Times New Roman" w:hAnsi="Times New Roman"/>
          <w:sz w:val="20"/>
          <w:szCs w:val="20"/>
        </w:rPr>
      </w:pPr>
      <w:r w:rsidRPr="00511CEB">
        <w:rPr>
          <w:rFonts w:ascii="Times New Roman" w:hAnsi="Times New Roman"/>
          <w:sz w:val="20"/>
          <w:szCs w:val="20"/>
        </w:rPr>
        <w:t>Wykonawca zobowiązuje się wykonać przedmiot umowy zgodnie z wiedzą techniczną i praktyką budowlaną oraz wymogami ustawy Prawo Budowlane oraz oświadcza, że:</w:t>
      </w:r>
    </w:p>
    <w:p w:rsidR="00511CEB" w:rsidRPr="00511CEB" w:rsidRDefault="00511CEB" w:rsidP="00B45E2D">
      <w:pPr>
        <w:pStyle w:val="Akapitzlist"/>
        <w:numPr>
          <w:ilvl w:val="0"/>
          <w:numId w:val="43"/>
        </w:numPr>
        <w:spacing w:line="360" w:lineRule="auto"/>
        <w:contextualSpacing/>
        <w:rPr>
          <w:rFonts w:ascii="Times New Roman" w:hAnsi="Times New Roman"/>
          <w:sz w:val="20"/>
          <w:szCs w:val="20"/>
        </w:rPr>
      </w:pPr>
      <w:r w:rsidRPr="00511CEB">
        <w:rPr>
          <w:rFonts w:ascii="Times New Roman" w:hAnsi="Times New Roman"/>
          <w:sz w:val="20"/>
          <w:szCs w:val="20"/>
        </w:rPr>
        <w:t xml:space="preserve">zapoznał się z warunkami realizacji niniejszej umowy, terenem pod planowaną inwestycję i nie wnosi do nich zastrzeżeń, </w:t>
      </w:r>
    </w:p>
    <w:p w:rsidR="00511CEB" w:rsidRPr="00511CEB" w:rsidRDefault="00511CEB" w:rsidP="00B45E2D">
      <w:pPr>
        <w:pStyle w:val="Akapitzlist"/>
        <w:numPr>
          <w:ilvl w:val="0"/>
          <w:numId w:val="43"/>
        </w:numPr>
        <w:spacing w:line="360" w:lineRule="auto"/>
        <w:contextualSpacing/>
        <w:rPr>
          <w:rFonts w:ascii="Times New Roman" w:hAnsi="Times New Roman"/>
          <w:sz w:val="20"/>
          <w:szCs w:val="20"/>
        </w:rPr>
      </w:pPr>
      <w:r w:rsidRPr="00511CEB">
        <w:rPr>
          <w:rFonts w:ascii="Times New Roman" w:hAnsi="Times New Roman"/>
          <w:sz w:val="20"/>
          <w:szCs w:val="20"/>
        </w:rPr>
        <w:t xml:space="preserve">otrzymał od Zamawiającego kompletną dokumentację projektową i uznaje ją za wystarczającą do realizacji zamówienia. </w:t>
      </w:r>
    </w:p>
    <w:p w:rsidR="00234376" w:rsidRPr="00234376" w:rsidRDefault="00511CEB" w:rsidP="00B45E2D">
      <w:pPr>
        <w:pStyle w:val="Akapitzlist"/>
        <w:numPr>
          <w:ilvl w:val="0"/>
          <w:numId w:val="44"/>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 xml:space="preserve">Przy realizacji zamówienia Wykonawca jest zobowiązany do uwzględnienia konieczności koordynacji robót  </w:t>
      </w:r>
      <w:r w:rsidR="00234376" w:rsidRPr="00234376">
        <w:rPr>
          <w:rFonts w:ascii="Times New Roman" w:hAnsi="Times New Roman"/>
          <w:sz w:val="20"/>
          <w:szCs w:val="20"/>
        </w:rPr>
        <w:br/>
      </w:r>
      <w:r w:rsidRPr="00234376">
        <w:rPr>
          <w:rFonts w:ascii="Times New Roman" w:hAnsi="Times New Roman"/>
          <w:sz w:val="20"/>
          <w:szCs w:val="20"/>
        </w:rPr>
        <w:t>z zarządcami sieci, a także uwzględnieniu wymogów nałożonych przez uzgodnienia zawarte w dokumentacji projektowej. Termin wykonania budowy sieci i warunki odbioru powinny być uzgodnione z Zamawiającym</w:t>
      </w:r>
      <w:r w:rsidR="00234376" w:rsidRPr="00234376">
        <w:rPr>
          <w:rFonts w:ascii="Times New Roman" w:hAnsi="Times New Roman"/>
          <w:sz w:val="20"/>
          <w:szCs w:val="20"/>
        </w:rPr>
        <w:br/>
      </w:r>
      <w:r w:rsidRPr="00234376">
        <w:rPr>
          <w:rFonts w:ascii="Times New Roman" w:hAnsi="Times New Roman"/>
          <w:sz w:val="20"/>
          <w:szCs w:val="20"/>
        </w:rPr>
        <w:t xml:space="preserve">i zarządcami sieci. Roboty w rejonie sieci powinny być prowadzone zgodnie z wydanymi przez zarządców sieci uzgodnieniami. Wykonawca poinformuje zainteresowane strony o rozpoczęciu robót. </w:t>
      </w:r>
    </w:p>
    <w:p w:rsidR="00234376" w:rsidRPr="00234376" w:rsidRDefault="00511CEB" w:rsidP="00B45E2D">
      <w:pPr>
        <w:pStyle w:val="Akapitzlist"/>
        <w:numPr>
          <w:ilvl w:val="0"/>
          <w:numId w:val="44"/>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 xml:space="preserve">Materiały pochodzące z rozbiórki, które mogą stanowić jakąkolwiek wartość, stanowią własność Zamawiającego. Przedstawicielem Zamawiającego na budowie jest Inspektor Nadzoru, który określi wpisem do dziennika budowy, ilość przekazanych Zamawiającemu materiałów pochodzących z rozbiórki. Wykonawca zapewnia odwóz tych materiałów na miejsce wskazane przez Zamawiającego. </w:t>
      </w:r>
    </w:p>
    <w:p w:rsidR="00234376" w:rsidRPr="00234376" w:rsidRDefault="00511CEB" w:rsidP="00B45E2D">
      <w:pPr>
        <w:pStyle w:val="Akapitzlist"/>
        <w:numPr>
          <w:ilvl w:val="0"/>
          <w:numId w:val="44"/>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 xml:space="preserve">Wszystkie prace prowadzone będą przez Wykonawcę zgodnie z obowiązującymi przepisami BHP oraz p.poż. </w:t>
      </w:r>
    </w:p>
    <w:p w:rsidR="00234376" w:rsidRPr="00234376" w:rsidRDefault="00511CEB" w:rsidP="00B45E2D">
      <w:pPr>
        <w:pStyle w:val="Akapitzlist"/>
        <w:numPr>
          <w:ilvl w:val="0"/>
          <w:numId w:val="44"/>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 xml:space="preserve">Przedmiot umowy realizowany musi być przy udziale osób posiadających odpowiednie kwalifikacje oraz za pomocą sprzętu posiadającego ważne badania techniczne wykonane przez odpowiednie władze dopuszczające go do użytku. </w:t>
      </w:r>
    </w:p>
    <w:p w:rsidR="00511CEB" w:rsidRPr="00234376" w:rsidRDefault="00511CEB" w:rsidP="00B45E2D">
      <w:pPr>
        <w:pStyle w:val="Akapitzlist"/>
        <w:numPr>
          <w:ilvl w:val="0"/>
          <w:numId w:val="44"/>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Szczegółowo rodzaj prac, które Wykonawca zobowiązany jest wykonać w ramach niniejszej umowy określa:</w:t>
      </w:r>
    </w:p>
    <w:p w:rsidR="00234376" w:rsidRPr="00234376" w:rsidRDefault="00511CEB" w:rsidP="00B45E2D">
      <w:pPr>
        <w:pStyle w:val="Akapitzlist"/>
        <w:numPr>
          <w:ilvl w:val="0"/>
          <w:numId w:val="45"/>
        </w:numPr>
        <w:spacing w:line="360" w:lineRule="auto"/>
        <w:contextualSpacing/>
        <w:rPr>
          <w:rFonts w:ascii="Times New Roman" w:hAnsi="Times New Roman"/>
          <w:sz w:val="20"/>
          <w:szCs w:val="20"/>
        </w:rPr>
      </w:pPr>
      <w:r w:rsidRPr="00234376">
        <w:rPr>
          <w:rFonts w:ascii="Times New Roman" w:hAnsi="Times New Roman"/>
          <w:sz w:val="20"/>
          <w:szCs w:val="20"/>
        </w:rPr>
        <w:t xml:space="preserve">Projekt Budowlany będący załącznikiem do Specyfikacji Istotnych Warunków Zamówienia, </w:t>
      </w:r>
    </w:p>
    <w:p w:rsidR="00234376" w:rsidRPr="00234376" w:rsidRDefault="00511CEB" w:rsidP="00B45E2D">
      <w:pPr>
        <w:pStyle w:val="Akapitzlist"/>
        <w:numPr>
          <w:ilvl w:val="0"/>
          <w:numId w:val="45"/>
        </w:numPr>
        <w:spacing w:line="360" w:lineRule="auto"/>
        <w:contextualSpacing/>
        <w:rPr>
          <w:rFonts w:ascii="Times New Roman" w:hAnsi="Times New Roman"/>
          <w:sz w:val="20"/>
          <w:szCs w:val="20"/>
        </w:rPr>
      </w:pPr>
      <w:r w:rsidRPr="00234376">
        <w:rPr>
          <w:rFonts w:ascii="Times New Roman" w:hAnsi="Times New Roman"/>
          <w:sz w:val="20"/>
          <w:szCs w:val="20"/>
        </w:rPr>
        <w:t>Szczegółowa Specyfikacja Techniczna Wykonania i Odbioru Robót,</w:t>
      </w:r>
    </w:p>
    <w:p w:rsidR="00511CEB" w:rsidRPr="00234376" w:rsidRDefault="00511CEB" w:rsidP="00B45E2D">
      <w:pPr>
        <w:pStyle w:val="Akapitzlist"/>
        <w:numPr>
          <w:ilvl w:val="0"/>
          <w:numId w:val="45"/>
        </w:numPr>
        <w:spacing w:line="360" w:lineRule="auto"/>
        <w:contextualSpacing/>
        <w:rPr>
          <w:rFonts w:ascii="Times New Roman" w:hAnsi="Times New Roman"/>
          <w:sz w:val="20"/>
          <w:szCs w:val="20"/>
        </w:rPr>
      </w:pPr>
      <w:r w:rsidRPr="00234376">
        <w:rPr>
          <w:rFonts w:ascii="Times New Roman" w:hAnsi="Times New Roman"/>
          <w:sz w:val="20"/>
          <w:szCs w:val="20"/>
        </w:rPr>
        <w:t>Specyfikacja Istotnych Warunków Zamówienia.</w:t>
      </w:r>
    </w:p>
    <w:p w:rsidR="00234376" w:rsidRPr="00234376" w:rsidRDefault="00511CEB" w:rsidP="00B45E2D">
      <w:pPr>
        <w:pStyle w:val="Akapitzlist"/>
        <w:numPr>
          <w:ilvl w:val="0"/>
          <w:numId w:val="46"/>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 xml:space="preserve">Przedmiot zamówienia obejmuje wszelkie prace niezbędne z punktu widzenia sztuki budowlanej </w:t>
      </w:r>
      <w:r w:rsidRPr="00234376">
        <w:rPr>
          <w:rFonts w:ascii="Times New Roman" w:hAnsi="Times New Roman"/>
          <w:sz w:val="20"/>
          <w:szCs w:val="20"/>
        </w:rPr>
        <w:br/>
        <w:t xml:space="preserve">i obowiązujących przepisów do zrealizowania przedmiotu umowy. Przedmiot umowy obejmuje również wszystko to, </w:t>
      </w:r>
      <w:r w:rsidR="00234376">
        <w:rPr>
          <w:rFonts w:ascii="Times New Roman" w:hAnsi="Times New Roman"/>
          <w:sz w:val="20"/>
          <w:szCs w:val="20"/>
        </w:rPr>
        <w:br/>
      </w:r>
      <w:r w:rsidRPr="00234376">
        <w:rPr>
          <w:rFonts w:ascii="Times New Roman" w:hAnsi="Times New Roman"/>
          <w:sz w:val="20"/>
          <w:szCs w:val="20"/>
        </w:rPr>
        <w:t>co z technicznego punktu widzenia jest i okaże się niezbędne do zrealizowania niniejszego zamówienia.</w:t>
      </w:r>
    </w:p>
    <w:p w:rsidR="00234376" w:rsidRPr="00234376" w:rsidRDefault="00511CEB" w:rsidP="00B45E2D">
      <w:pPr>
        <w:pStyle w:val="Akapitzlist"/>
        <w:numPr>
          <w:ilvl w:val="0"/>
          <w:numId w:val="46"/>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 xml:space="preserve">Przyjmuje się, iż Wykonawca w celu prawidłowej oceny zakresu prac niezbędnych do realizacji przedmiotu umowy przeprowadził wizję lokalną miejsca realizacji przedmiotu umowy i skalkulował własne wynagrodzenie ryczałtowe  </w:t>
      </w:r>
      <w:r w:rsidR="00234376">
        <w:rPr>
          <w:rFonts w:ascii="Times New Roman" w:hAnsi="Times New Roman"/>
          <w:sz w:val="20"/>
          <w:szCs w:val="20"/>
        </w:rPr>
        <w:br/>
        <w:t>z</w:t>
      </w:r>
      <w:r w:rsidRPr="00234376">
        <w:rPr>
          <w:rFonts w:ascii="Times New Roman" w:hAnsi="Times New Roman"/>
          <w:sz w:val="20"/>
          <w:szCs w:val="20"/>
        </w:rPr>
        <w:t xml:space="preserve"> uwzględnieniem ryzyka Wykonawcy. </w:t>
      </w:r>
    </w:p>
    <w:p w:rsidR="00234376" w:rsidRPr="00234376" w:rsidRDefault="00511CEB" w:rsidP="00B45E2D">
      <w:pPr>
        <w:pStyle w:val="Akapitzlist"/>
        <w:numPr>
          <w:ilvl w:val="0"/>
          <w:numId w:val="46"/>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Wykonawca oświadcza, iż  przyjął do wiadomości że Przedmiary robót przekazane przez Zamawiającego miały wyłącznie pomocniczy charakter i nie zwalniają Wykonawcy z odpowiedzialności za uważne skalkulowanie zaoferowanego wynagrodzenia na podstawie własnych przedmiarów sporządzonych na podstawie dokumentacji projektowej i przeprowadzonej wizji lokalnej. Wykonawca, że w przypadku nierzetelnego dokonania wyceny zamówienia zobowiązuje się wykonać roboty danego rodzaju w takiej ilości, w jakiej to okaże się rzeczywiście konieczne, bez prawa do dodatkowego wynagrodzenia.</w:t>
      </w:r>
    </w:p>
    <w:p w:rsidR="00234376" w:rsidRPr="00234376" w:rsidRDefault="00511CEB" w:rsidP="00B45E2D">
      <w:pPr>
        <w:pStyle w:val="Akapitzlist"/>
        <w:numPr>
          <w:ilvl w:val="0"/>
          <w:numId w:val="46"/>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W zakresie wzajemnego współdziałania przy realizacji przedmiotu umowy strony zobowiązują się działać niezwłocznie, przestrzegając obowiązujących przepisów  i ustalonych zwyczajów.</w:t>
      </w:r>
    </w:p>
    <w:p w:rsidR="00511CEB" w:rsidRPr="00234376" w:rsidRDefault="00511CEB" w:rsidP="00B45E2D">
      <w:pPr>
        <w:pStyle w:val="Akapitzlist"/>
        <w:numPr>
          <w:ilvl w:val="0"/>
          <w:numId w:val="46"/>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 xml:space="preserve">Wykonawca oświadcza, że zapoznał się projektem budowlanym, Szczegółową Specyfikacją Techniczną Wykonania </w:t>
      </w:r>
      <w:r w:rsidR="00234376">
        <w:rPr>
          <w:rFonts w:ascii="Times New Roman" w:hAnsi="Times New Roman"/>
          <w:sz w:val="20"/>
          <w:szCs w:val="20"/>
        </w:rPr>
        <w:br/>
      </w:r>
      <w:r w:rsidRPr="00234376">
        <w:rPr>
          <w:rFonts w:ascii="Times New Roman" w:hAnsi="Times New Roman"/>
          <w:sz w:val="20"/>
          <w:szCs w:val="20"/>
        </w:rPr>
        <w:t xml:space="preserve">i Odbioru Robót, Specyfikacją Istotnych Warunków Zamówienia oraz  z załączonym pomocniczo przedmiarem robót </w:t>
      </w:r>
      <w:r w:rsidR="00234376">
        <w:rPr>
          <w:rFonts w:ascii="Times New Roman" w:hAnsi="Times New Roman"/>
          <w:sz w:val="20"/>
          <w:szCs w:val="20"/>
        </w:rPr>
        <w:br/>
      </w:r>
      <w:r w:rsidRPr="00234376">
        <w:rPr>
          <w:rFonts w:ascii="Times New Roman" w:hAnsi="Times New Roman"/>
          <w:sz w:val="20"/>
          <w:szCs w:val="20"/>
        </w:rPr>
        <w:t>i uznaje je za wystarczające do realizacji przedmiotu niniejszej umowy.</w:t>
      </w:r>
    </w:p>
    <w:p w:rsidR="00A54FC6" w:rsidRPr="00A54FC6" w:rsidRDefault="00A54FC6" w:rsidP="00A54FC6">
      <w:pPr>
        <w:spacing w:line="276" w:lineRule="auto"/>
        <w:contextualSpacing/>
        <w:jc w:val="both"/>
        <w:rPr>
          <w:rFonts w:ascii="Calibri" w:eastAsia="Times New Roman" w:hAnsi="Calibri" w:cs="Calibri"/>
          <w:sz w:val="20"/>
          <w:szCs w:val="20"/>
          <w:lang w:eastAsia="pl-PL"/>
        </w:rPr>
      </w:pPr>
    </w:p>
    <w:p w:rsidR="00A54FC6" w:rsidRPr="00234376" w:rsidRDefault="00A54FC6" w:rsidP="00234376">
      <w:pPr>
        <w:spacing w:after="106" w:line="360" w:lineRule="auto"/>
        <w:ind w:right="25"/>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2.</w:t>
      </w:r>
    </w:p>
    <w:p w:rsidR="00234376" w:rsidRDefault="00A54FC6" w:rsidP="00B45E2D">
      <w:pPr>
        <w:numPr>
          <w:ilvl w:val="0"/>
          <w:numId w:val="9"/>
        </w:numPr>
        <w:spacing w:after="20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Wykonawca zobowiązany jest zawiadomić Zamawiającego o zauważonych wadach w dokumentacji technicznej  </w:t>
      </w:r>
      <w:r w:rsidR="006C0CF7">
        <w:rPr>
          <w:rFonts w:ascii="Times New Roman" w:eastAsia="Times New Roman" w:hAnsi="Times New Roman" w:cs="Times New Roman"/>
          <w:sz w:val="20"/>
          <w:szCs w:val="20"/>
          <w:lang w:eastAsia="pl-PL"/>
        </w:rPr>
        <w:br/>
      </w:r>
      <w:r w:rsidRPr="00234376">
        <w:rPr>
          <w:rFonts w:ascii="Times New Roman" w:eastAsia="Times New Roman" w:hAnsi="Times New Roman" w:cs="Times New Roman"/>
          <w:sz w:val="20"/>
          <w:szCs w:val="20"/>
          <w:lang w:eastAsia="pl-PL"/>
        </w:rPr>
        <w:t xml:space="preserve">w terminie 7 dni od daty ich ujawnienia. </w:t>
      </w:r>
    </w:p>
    <w:p w:rsidR="00234376" w:rsidRDefault="00A54FC6" w:rsidP="00B45E2D">
      <w:pPr>
        <w:numPr>
          <w:ilvl w:val="0"/>
          <w:numId w:val="9"/>
        </w:numPr>
        <w:spacing w:after="20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Wykonawca ponosi odpowiedzialność za wynikłą szkodę na skutek zaniechania zawiadomienia Zamawiającego </w:t>
      </w:r>
      <w:r w:rsidRPr="00234376">
        <w:rPr>
          <w:rFonts w:ascii="Times New Roman" w:eastAsia="Times New Roman" w:hAnsi="Times New Roman" w:cs="Times New Roman"/>
          <w:sz w:val="20"/>
          <w:szCs w:val="20"/>
          <w:lang w:eastAsia="pl-PL"/>
        </w:rPr>
        <w:br/>
        <w:t>o zauważonych wadach w dokumentacji technicznej.</w:t>
      </w:r>
    </w:p>
    <w:p w:rsidR="00A54FC6" w:rsidRPr="00234376" w:rsidRDefault="00A54FC6" w:rsidP="00B45E2D">
      <w:pPr>
        <w:numPr>
          <w:ilvl w:val="0"/>
          <w:numId w:val="9"/>
        </w:numPr>
        <w:spacing w:after="20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Wykonawcy jest zobowiązany do zawiadomienia poprzez wpis do dziennika budowy, a także pisemną informację </w:t>
      </w:r>
      <w:r w:rsidRPr="00234376">
        <w:rPr>
          <w:rFonts w:ascii="Times New Roman" w:eastAsia="Times New Roman" w:hAnsi="Times New Roman" w:cs="Times New Roman"/>
          <w:sz w:val="20"/>
          <w:szCs w:val="20"/>
          <w:lang w:eastAsia="pl-PL"/>
        </w:rPr>
        <w:br/>
        <w:t xml:space="preserve">do siedziby Zamawiającego o wykonaniu robót zanikających z 7-dniowym wyprzedzeniem umożliwiającym ich sprawdzenie przez Nadzór Inwestorski. </w:t>
      </w:r>
    </w:p>
    <w:p w:rsidR="00A54FC6" w:rsidRPr="00A54FC6" w:rsidRDefault="00A54FC6" w:rsidP="00A54FC6">
      <w:pPr>
        <w:spacing w:after="0" w:line="276" w:lineRule="auto"/>
        <w:contextualSpacing/>
        <w:jc w:val="center"/>
        <w:rPr>
          <w:rFonts w:ascii="Calibri" w:eastAsia="Times New Roman" w:hAnsi="Calibri" w:cs="Calibri"/>
          <w:b/>
          <w:sz w:val="20"/>
          <w:szCs w:val="20"/>
          <w:lang w:eastAsia="pl-PL"/>
        </w:rPr>
      </w:pPr>
    </w:p>
    <w:p w:rsidR="00A54FC6" w:rsidRPr="00234376" w:rsidRDefault="00A54FC6" w:rsidP="00234376">
      <w:pPr>
        <w:spacing w:after="0" w:line="360" w:lineRule="auto"/>
        <w:contextualSpacing/>
        <w:jc w:val="center"/>
        <w:rPr>
          <w:rFonts w:ascii="Times New Roman" w:eastAsia="Times New Roman" w:hAnsi="Times New Roman" w:cs="Times New Roman"/>
          <w:b/>
          <w:sz w:val="20"/>
          <w:szCs w:val="20"/>
          <w:lang w:eastAsia="pl-PL"/>
        </w:rPr>
      </w:pPr>
      <w:r w:rsidRPr="00234376">
        <w:rPr>
          <w:rFonts w:ascii="Times New Roman" w:eastAsia="Times New Roman" w:hAnsi="Times New Roman" w:cs="Times New Roman"/>
          <w:b/>
          <w:sz w:val="20"/>
          <w:szCs w:val="20"/>
          <w:lang w:eastAsia="pl-PL"/>
        </w:rPr>
        <w:t>§ 3.</w:t>
      </w:r>
    </w:p>
    <w:p w:rsidR="00234376" w:rsidRDefault="00A54FC6" w:rsidP="00B45E2D">
      <w:pPr>
        <w:numPr>
          <w:ilvl w:val="0"/>
          <w:numId w:val="10"/>
        </w:numPr>
        <w:spacing w:after="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234376" w:rsidRDefault="00A54FC6" w:rsidP="00B45E2D">
      <w:pPr>
        <w:numPr>
          <w:ilvl w:val="0"/>
          <w:numId w:val="10"/>
        </w:numPr>
        <w:spacing w:after="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Wykonawca na czas realizacji zadania przyjmuje odpowiedzialność prawną za przejęty protokolarnie teren budowy. </w:t>
      </w:r>
      <w:r w:rsidRPr="00234376">
        <w:rPr>
          <w:rFonts w:ascii="Times New Roman" w:eastAsia="Times New Roman" w:hAnsi="Times New Roman" w:cs="Times New Roman"/>
          <w:sz w:val="20"/>
          <w:szCs w:val="20"/>
          <w:lang w:eastAsia="pl-PL"/>
        </w:rPr>
        <w:br/>
        <w:t xml:space="preserve">W trakcie realizacji zadania Wykonawca będzie utrzymywał teren budowy w należytym porządku, bez składowania zbędnych materiałów, odpadów i śmieci, wolnym od przeszkód komunikacyjnych. </w:t>
      </w:r>
    </w:p>
    <w:p w:rsidR="00234376" w:rsidRDefault="00A54FC6" w:rsidP="00B45E2D">
      <w:pPr>
        <w:numPr>
          <w:ilvl w:val="0"/>
          <w:numId w:val="10"/>
        </w:numPr>
        <w:spacing w:after="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Wykonawca zobowiązuje się na czas budowy zabezpieczyć należyte oznakowanie terenu budowy. </w:t>
      </w:r>
    </w:p>
    <w:p w:rsidR="00234376" w:rsidRDefault="00A54FC6" w:rsidP="00B45E2D">
      <w:pPr>
        <w:numPr>
          <w:ilvl w:val="0"/>
          <w:numId w:val="10"/>
        </w:numPr>
        <w:spacing w:after="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t>
      </w:r>
      <w:r w:rsidRPr="00234376">
        <w:rPr>
          <w:rFonts w:ascii="Times New Roman" w:eastAsia="Times New Roman" w:hAnsi="Times New Roman" w:cs="Times New Roman"/>
          <w:sz w:val="20"/>
          <w:szCs w:val="20"/>
          <w:lang w:eastAsia="pl-PL"/>
        </w:rPr>
        <w:br/>
        <w:t>w terminie, w którym ustalony jest odbiór końcowy.</w:t>
      </w:r>
    </w:p>
    <w:p w:rsidR="00234376" w:rsidRDefault="00A54FC6" w:rsidP="00B45E2D">
      <w:pPr>
        <w:numPr>
          <w:ilvl w:val="0"/>
          <w:numId w:val="10"/>
        </w:numPr>
        <w:spacing w:after="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Wykonawca zobowiązuje się zapewnić we własnym zakresie pełną obsługę geodezyjną zadania, łącznie z opracowaniem dokumentacji powykonawczej oraz obsługą laboratoryjną budowy.</w:t>
      </w:r>
    </w:p>
    <w:p w:rsidR="00234376" w:rsidRDefault="00A54FC6" w:rsidP="00B45E2D">
      <w:pPr>
        <w:numPr>
          <w:ilvl w:val="0"/>
          <w:numId w:val="10"/>
        </w:numPr>
        <w:spacing w:after="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Wykonawca we własnym zakresie zapewnia sobie miejsce odwozu ziemi i gruzu oraz ponosi wszelkie konsekwencje prawne i finansowe z tym związane. </w:t>
      </w:r>
    </w:p>
    <w:p w:rsidR="00A54FC6" w:rsidRPr="00234376" w:rsidRDefault="00A54FC6" w:rsidP="00B45E2D">
      <w:pPr>
        <w:numPr>
          <w:ilvl w:val="0"/>
          <w:numId w:val="10"/>
        </w:numPr>
        <w:spacing w:after="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Wykonawca we własnym zakresie zabezpieczy i wyposaży biuro budowy służące do potrzeb kierownika budowy oraz obsługi budowy. Biuro budowy ma być czynne w godzinach 7:30 - 15:30. Wykonawca według własnego uznania może przedłużyć pracę biura.</w:t>
      </w:r>
    </w:p>
    <w:p w:rsidR="00A54FC6" w:rsidRPr="00A54FC6" w:rsidRDefault="00A54FC6" w:rsidP="00A54FC6">
      <w:pPr>
        <w:spacing w:after="200" w:line="276" w:lineRule="auto"/>
        <w:contextualSpacing/>
        <w:jc w:val="both"/>
        <w:rPr>
          <w:rFonts w:ascii="Calibri" w:eastAsia="Times New Roman" w:hAnsi="Calibri" w:cs="Calibri"/>
          <w:sz w:val="20"/>
          <w:szCs w:val="20"/>
          <w:lang w:eastAsia="pl-PL"/>
        </w:rPr>
      </w:pPr>
    </w:p>
    <w:p w:rsidR="00A54FC6" w:rsidRPr="00234376" w:rsidRDefault="00A54FC6" w:rsidP="00234376">
      <w:pPr>
        <w:spacing w:after="200" w:line="360" w:lineRule="auto"/>
        <w:ind w:left="720"/>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4.</w:t>
      </w:r>
    </w:p>
    <w:p w:rsidR="00A54FC6" w:rsidRPr="00234376" w:rsidRDefault="00A54FC6" w:rsidP="00234376">
      <w:pPr>
        <w:spacing w:after="200" w:line="360" w:lineRule="auto"/>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Zamawiający zobowiązuje się przekazać Wykonawcy w terminie do 14 dni kalendarzowych od dnia podpisania umowy: </w:t>
      </w:r>
    </w:p>
    <w:p w:rsidR="00A54FC6" w:rsidRPr="00234376" w:rsidRDefault="00A54FC6" w:rsidP="00234376">
      <w:pPr>
        <w:spacing w:after="200" w:line="360" w:lineRule="auto"/>
        <w:ind w:firstLine="708"/>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 teren budowy, </w:t>
      </w:r>
    </w:p>
    <w:p w:rsidR="00A54FC6" w:rsidRPr="00234376" w:rsidRDefault="00A54FC6" w:rsidP="00234376">
      <w:pPr>
        <w:spacing w:after="200" w:line="360" w:lineRule="auto"/>
        <w:ind w:firstLine="708"/>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dziennik budowy,</w:t>
      </w:r>
    </w:p>
    <w:p w:rsidR="00A54FC6" w:rsidRPr="00234376" w:rsidRDefault="00A54FC6" w:rsidP="00234376">
      <w:pPr>
        <w:spacing w:after="200" w:line="360" w:lineRule="auto"/>
        <w:ind w:firstLine="708"/>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 dokumentację techniczną. </w:t>
      </w:r>
    </w:p>
    <w:p w:rsidR="00A54FC6" w:rsidRPr="00234376" w:rsidRDefault="00A54FC6" w:rsidP="00234376">
      <w:pPr>
        <w:spacing w:after="200" w:line="360" w:lineRule="auto"/>
        <w:contextualSpacing/>
        <w:jc w:val="both"/>
        <w:rPr>
          <w:rFonts w:ascii="Times New Roman" w:eastAsia="Tahoma" w:hAnsi="Times New Roman" w:cs="Times New Roman"/>
          <w:iCs/>
          <w:sz w:val="20"/>
          <w:szCs w:val="20"/>
          <w:lang w:eastAsia="pl-PL"/>
        </w:rPr>
      </w:pPr>
    </w:p>
    <w:p w:rsidR="00A54FC6" w:rsidRPr="00234376" w:rsidRDefault="00A54FC6" w:rsidP="00234376">
      <w:pPr>
        <w:spacing w:after="200" w:line="360" w:lineRule="auto"/>
        <w:ind w:left="720"/>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xml:space="preserve">§ 5. </w:t>
      </w:r>
    </w:p>
    <w:p w:rsidR="00234376" w:rsidRPr="00234376" w:rsidRDefault="00A54FC6" w:rsidP="00B45E2D">
      <w:pPr>
        <w:pStyle w:val="Akapitzlist"/>
        <w:numPr>
          <w:ilvl w:val="0"/>
          <w:numId w:val="47"/>
        </w:numPr>
        <w:spacing w:after="200" w:line="360" w:lineRule="auto"/>
        <w:contextualSpacing/>
        <w:rPr>
          <w:rFonts w:ascii="Times New Roman" w:eastAsia="Tahoma" w:hAnsi="Times New Roman"/>
          <w:iCs/>
          <w:sz w:val="20"/>
          <w:szCs w:val="20"/>
        </w:rPr>
      </w:pPr>
      <w:r w:rsidRPr="00234376">
        <w:rPr>
          <w:rFonts w:ascii="Times New Roman" w:eastAsia="Tahoma" w:hAnsi="Times New Roman"/>
          <w:iCs/>
          <w:sz w:val="20"/>
          <w:szCs w:val="20"/>
        </w:rPr>
        <w:t xml:space="preserve">Strony ustalają termin wykonania całego przedmiotu zamówienia na dzień: </w:t>
      </w:r>
      <w:r w:rsidRPr="00234376">
        <w:rPr>
          <w:rFonts w:ascii="Times New Roman" w:eastAsia="Tahoma" w:hAnsi="Times New Roman"/>
          <w:b/>
          <w:iCs/>
          <w:sz w:val="20"/>
          <w:szCs w:val="20"/>
        </w:rPr>
        <w:t>30.09.202</w:t>
      </w:r>
      <w:r w:rsidR="00234376" w:rsidRPr="00234376">
        <w:rPr>
          <w:rFonts w:ascii="Times New Roman" w:eastAsia="Tahoma" w:hAnsi="Times New Roman"/>
          <w:b/>
          <w:iCs/>
          <w:sz w:val="20"/>
          <w:szCs w:val="20"/>
        </w:rPr>
        <w:t>1</w:t>
      </w:r>
      <w:r w:rsidRPr="00234376">
        <w:rPr>
          <w:rFonts w:ascii="Times New Roman" w:eastAsia="Tahoma" w:hAnsi="Times New Roman"/>
          <w:b/>
          <w:iCs/>
          <w:sz w:val="20"/>
          <w:szCs w:val="20"/>
        </w:rPr>
        <w:t xml:space="preserve">r. </w:t>
      </w:r>
    </w:p>
    <w:p w:rsidR="00234376" w:rsidRDefault="00A54FC6" w:rsidP="00B45E2D">
      <w:pPr>
        <w:pStyle w:val="Akapitzlist"/>
        <w:numPr>
          <w:ilvl w:val="0"/>
          <w:numId w:val="47"/>
        </w:numPr>
        <w:spacing w:after="200" w:line="360" w:lineRule="auto"/>
        <w:contextualSpacing/>
        <w:rPr>
          <w:rFonts w:ascii="Times New Roman" w:eastAsia="Tahoma" w:hAnsi="Times New Roman"/>
          <w:iCs/>
          <w:sz w:val="20"/>
          <w:szCs w:val="20"/>
        </w:rPr>
      </w:pPr>
      <w:r w:rsidRPr="00234376">
        <w:rPr>
          <w:rFonts w:ascii="Times New Roman" w:eastAsia="Tahoma" w:hAnsi="Times New Roman"/>
          <w:iCs/>
          <w:sz w:val="20"/>
          <w:szCs w:val="20"/>
        </w:rPr>
        <w:t xml:space="preserve">Przez termin wykonania zamówienia rozumie się termin zgłoszenia do odbioru prawidłowo wykonanych robót. </w:t>
      </w:r>
    </w:p>
    <w:p w:rsidR="00234376" w:rsidRDefault="00A54FC6" w:rsidP="00B45E2D">
      <w:pPr>
        <w:pStyle w:val="Akapitzlist"/>
        <w:numPr>
          <w:ilvl w:val="0"/>
          <w:numId w:val="47"/>
        </w:numPr>
        <w:spacing w:after="200" w:line="360" w:lineRule="auto"/>
        <w:contextualSpacing/>
        <w:rPr>
          <w:rFonts w:ascii="Times New Roman" w:eastAsia="Tahoma" w:hAnsi="Times New Roman"/>
          <w:iCs/>
          <w:sz w:val="20"/>
          <w:szCs w:val="20"/>
        </w:rPr>
      </w:pPr>
      <w:r w:rsidRPr="00234376">
        <w:rPr>
          <w:rFonts w:ascii="Times New Roman" w:eastAsia="Tahoma" w:hAnsi="Times New Roman"/>
          <w:iCs/>
          <w:sz w:val="20"/>
          <w:szCs w:val="20"/>
        </w:rPr>
        <w:t xml:space="preserve">Materiały muszą być zgodne z dokumentacją techniczną i złożoną ofertą, w której Wykonawca zadeklarował materiały, które przyjął do wyceny.  </w:t>
      </w:r>
    </w:p>
    <w:p w:rsidR="00A54FC6" w:rsidRPr="006C0CF7" w:rsidRDefault="00A54FC6" w:rsidP="006C0CF7">
      <w:pPr>
        <w:pStyle w:val="Akapitzlist"/>
        <w:numPr>
          <w:ilvl w:val="0"/>
          <w:numId w:val="47"/>
        </w:numPr>
        <w:spacing w:after="200" w:line="360" w:lineRule="auto"/>
        <w:contextualSpacing/>
        <w:rPr>
          <w:rFonts w:ascii="Times New Roman" w:eastAsia="Tahoma" w:hAnsi="Times New Roman"/>
          <w:iCs/>
          <w:sz w:val="20"/>
          <w:szCs w:val="20"/>
        </w:rPr>
      </w:pPr>
      <w:r w:rsidRPr="00234376">
        <w:rPr>
          <w:rFonts w:ascii="Times New Roman" w:eastAsia="Tahoma" w:hAnsi="Times New Roman"/>
          <w:iCs/>
          <w:sz w:val="20"/>
          <w:szCs w:val="20"/>
        </w:rPr>
        <w:t>Wykonawca przed przejęciem placu budowy jest zobowiązany dostarczyć następujące do</w:t>
      </w:r>
      <w:r w:rsidR="00234376">
        <w:rPr>
          <w:rFonts w:ascii="Times New Roman" w:eastAsia="Tahoma" w:hAnsi="Times New Roman"/>
          <w:iCs/>
          <w:sz w:val="20"/>
          <w:szCs w:val="20"/>
        </w:rPr>
        <w:t xml:space="preserve">kumenty: oryginał oświadczenia </w:t>
      </w:r>
      <w:r w:rsidRPr="00234376">
        <w:rPr>
          <w:rFonts w:ascii="Times New Roman" w:eastAsia="Tahoma" w:hAnsi="Times New Roman"/>
          <w:iCs/>
          <w:sz w:val="20"/>
          <w:szCs w:val="20"/>
        </w:rPr>
        <w:t xml:space="preserve">o pełnieniu funkcji kierownika budowy - złożony osobiście przez kierownika budowy </w:t>
      </w:r>
      <w:r w:rsidR="00234376">
        <w:rPr>
          <w:rFonts w:ascii="Times New Roman" w:eastAsia="Tahoma" w:hAnsi="Times New Roman"/>
          <w:iCs/>
          <w:sz w:val="20"/>
          <w:szCs w:val="20"/>
        </w:rPr>
        <w:t xml:space="preserve">wskazanego </w:t>
      </w:r>
      <w:r w:rsidR="006C0CF7">
        <w:rPr>
          <w:rFonts w:ascii="Times New Roman" w:eastAsia="Tahoma" w:hAnsi="Times New Roman"/>
          <w:iCs/>
          <w:sz w:val="20"/>
          <w:szCs w:val="20"/>
        </w:rPr>
        <w:br/>
      </w:r>
      <w:r w:rsidR="00234376">
        <w:rPr>
          <w:rFonts w:ascii="Times New Roman" w:eastAsia="Tahoma" w:hAnsi="Times New Roman"/>
          <w:iCs/>
          <w:sz w:val="20"/>
          <w:szCs w:val="20"/>
        </w:rPr>
        <w:t xml:space="preserve">w ofercie Wykonawcy </w:t>
      </w:r>
      <w:r w:rsidRPr="00234376">
        <w:rPr>
          <w:rFonts w:ascii="Times New Roman" w:eastAsia="Tahoma" w:hAnsi="Times New Roman"/>
          <w:iCs/>
          <w:sz w:val="20"/>
          <w:szCs w:val="20"/>
        </w:rPr>
        <w:t xml:space="preserve">do realizacji niniejszego zamówienia - w 2 egzemplarzach. </w:t>
      </w:r>
    </w:p>
    <w:p w:rsidR="00A54FC6" w:rsidRPr="00234376" w:rsidRDefault="00A54FC6" w:rsidP="00234376">
      <w:pPr>
        <w:spacing w:after="200" w:line="360" w:lineRule="auto"/>
        <w:ind w:left="426"/>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6.</w:t>
      </w:r>
    </w:p>
    <w:p w:rsidR="00234376" w:rsidRDefault="00A54FC6" w:rsidP="00B45E2D">
      <w:pPr>
        <w:pStyle w:val="Akapitzlist"/>
        <w:numPr>
          <w:ilvl w:val="0"/>
          <w:numId w:val="48"/>
        </w:numPr>
        <w:spacing w:after="200" w:line="360" w:lineRule="auto"/>
        <w:ind w:left="851" w:hanging="284"/>
        <w:contextualSpacing/>
        <w:rPr>
          <w:rFonts w:ascii="Times New Roman" w:eastAsia="Tahoma" w:hAnsi="Times New Roman"/>
          <w:iCs/>
          <w:sz w:val="20"/>
          <w:szCs w:val="20"/>
        </w:rPr>
      </w:pPr>
      <w:r w:rsidRPr="00234376">
        <w:rPr>
          <w:rFonts w:ascii="Times New Roman" w:eastAsia="Tahoma" w:hAnsi="Times New Roman"/>
          <w:iCs/>
          <w:sz w:val="20"/>
          <w:szCs w:val="20"/>
        </w:rPr>
        <w:t>Wykonawca zobowiązuje się do wykonania przedmiotu umowy z materiałów własnych, przy użyciu własnych narzędzi, urządzeń i sprzętu.</w:t>
      </w:r>
    </w:p>
    <w:p w:rsidR="00234376" w:rsidRDefault="00A54FC6" w:rsidP="00B45E2D">
      <w:pPr>
        <w:pStyle w:val="Akapitzlist"/>
        <w:numPr>
          <w:ilvl w:val="0"/>
          <w:numId w:val="48"/>
        </w:numPr>
        <w:spacing w:after="200" w:line="360" w:lineRule="auto"/>
        <w:ind w:left="851" w:hanging="284"/>
        <w:contextualSpacing/>
        <w:rPr>
          <w:rFonts w:ascii="Times New Roman" w:eastAsia="Tahoma" w:hAnsi="Times New Roman"/>
          <w:iCs/>
          <w:sz w:val="20"/>
          <w:szCs w:val="20"/>
        </w:rPr>
      </w:pPr>
      <w:r w:rsidRPr="00234376">
        <w:rPr>
          <w:rFonts w:ascii="Times New Roman" w:eastAsia="Tahoma" w:hAnsi="Times New Roman"/>
          <w:iCs/>
          <w:sz w:val="20"/>
          <w:szCs w:val="20"/>
        </w:rPr>
        <w:t xml:space="preserve">Materiały i urządzenia muszą odpowiadać wymogom wyrobów dopuszczonych do obrotu  i stosowania </w:t>
      </w:r>
      <w:r w:rsidR="00234376">
        <w:rPr>
          <w:rFonts w:ascii="Times New Roman" w:eastAsia="Tahoma" w:hAnsi="Times New Roman"/>
          <w:iCs/>
          <w:sz w:val="20"/>
          <w:szCs w:val="20"/>
        </w:rPr>
        <w:br/>
      </w:r>
      <w:r w:rsidRPr="00234376">
        <w:rPr>
          <w:rFonts w:ascii="Times New Roman" w:eastAsia="Tahoma" w:hAnsi="Times New Roman"/>
          <w:iCs/>
          <w:sz w:val="20"/>
          <w:szCs w:val="20"/>
        </w:rPr>
        <w:t xml:space="preserve">w budownictwie zgodnie z ustawą z dnia 16 kwietnia 2004 roku o wyrobach budowlanych (t.j. Dz. U. </w:t>
      </w:r>
      <w:r w:rsidR="00234376">
        <w:rPr>
          <w:rFonts w:ascii="Times New Roman" w:eastAsia="Tahoma" w:hAnsi="Times New Roman"/>
          <w:iCs/>
          <w:sz w:val="20"/>
          <w:szCs w:val="20"/>
        </w:rPr>
        <w:t>2020</w:t>
      </w:r>
      <w:r w:rsidRPr="00234376">
        <w:rPr>
          <w:rFonts w:ascii="Times New Roman" w:eastAsia="Tahoma" w:hAnsi="Times New Roman"/>
          <w:iCs/>
          <w:sz w:val="20"/>
          <w:szCs w:val="20"/>
        </w:rPr>
        <w:t xml:space="preserve">. poz. </w:t>
      </w:r>
      <w:r w:rsidR="00234376">
        <w:rPr>
          <w:rFonts w:ascii="Times New Roman" w:eastAsia="Tahoma" w:hAnsi="Times New Roman"/>
          <w:iCs/>
          <w:sz w:val="20"/>
          <w:szCs w:val="20"/>
        </w:rPr>
        <w:t>215</w:t>
      </w:r>
      <w:r w:rsidRPr="00234376">
        <w:rPr>
          <w:rFonts w:ascii="Times New Roman" w:eastAsia="Tahoma" w:hAnsi="Times New Roman"/>
          <w:iCs/>
          <w:sz w:val="20"/>
          <w:szCs w:val="20"/>
        </w:rPr>
        <w:t xml:space="preserve">), a także wymaganiami Szczegółowej Specyfikacji Technicznej Wykonania i Odbioru Robót Budowlanych. </w:t>
      </w:r>
    </w:p>
    <w:p w:rsidR="00234376" w:rsidRDefault="00A54FC6" w:rsidP="00B45E2D">
      <w:pPr>
        <w:pStyle w:val="Akapitzlist"/>
        <w:numPr>
          <w:ilvl w:val="0"/>
          <w:numId w:val="48"/>
        </w:numPr>
        <w:spacing w:after="200" w:line="360" w:lineRule="auto"/>
        <w:ind w:left="851" w:hanging="284"/>
        <w:contextualSpacing/>
        <w:rPr>
          <w:rFonts w:ascii="Times New Roman" w:eastAsia="Tahoma" w:hAnsi="Times New Roman"/>
          <w:iCs/>
          <w:sz w:val="20"/>
          <w:szCs w:val="20"/>
        </w:rPr>
      </w:pPr>
      <w:r w:rsidRPr="00234376">
        <w:rPr>
          <w:rFonts w:ascii="Times New Roman" w:eastAsia="Tahoma" w:hAnsi="Times New Roman"/>
          <w:iCs/>
          <w:sz w:val="20"/>
          <w:szCs w:val="20"/>
        </w:rPr>
        <w:t xml:space="preserve">W uzasadnionych przypadkach na żądanie Zamawiającego, Wykonawca musi przedstawić dodatkowe badania laboratoryjne wbudowanych materiałów. Badania te Wykonawca wykona na własny koszt. </w:t>
      </w:r>
    </w:p>
    <w:p w:rsidR="00A54FC6" w:rsidRPr="00234376" w:rsidRDefault="00A54FC6" w:rsidP="00B45E2D">
      <w:pPr>
        <w:pStyle w:val="Akapitzlist"/>
        <w:numPr>
          <w:ilvl w:val="0"/>
          <w:numId w:val="48"/>
        </w:numPr>
        <w:spacing w:after="200" w:line="360" w:lineRule="auto"/>
        <w:ind w:left="851" w:hanging="284"/>
        <w:contextualSpacing/>
        <w:rPr>
          <w:rFonts w:ascii="Times New Roman" w:eastAsia="Tahoma" w:hAnsi="Times New Roman"/>
          <w:iCs/>
          <w:sz w:val="20"/>
          <w:szCs w:val="20"/>
        </w:rPr>
      </w:pPr>
      <w:r w:rsidRPr="00234376">
        <w:rPr>
          <w:rFonts w:ascii="Times New Roman" w:eastAsia="Tahoma" w:hAnsi="Times New Roman"/>
          <w:iCs/>
          <w:sz w:val="20"/>
          <w:szCs w:val="20"/>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Budowlanego) przed ich użyciem.</w:t>
      </w:r>
    </w:p>
    <w:p w:rsidR="00A54FC6" w:rsidRPr="00234376" w:rsidRDefault="00A54FC6" w:rsidP="00A54FC6">
      <w:pPr>
        <w:spacing w:after="0" w:line="276" w:lineRule="auto"/>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7.</w:t>
      </w:r>
    </w:p>
    <w:p w:rsidR="00A54FC6" w:rsidRPr="00234376" w:rsidRDefault="00A54FC6" w:rsidP="00B45E2D">
      <w:pPr>
        <w:pStyle w:val="Akapitzlist"/>
        <w:numPr>
          <w:ilvl w:val="0"/>
          <w:numId w:val="49"/>
        </w:numPr>
        <w:spacing w:line="360" w:lineRule="auto"/>
        <w:ind w:left="567" w:hanging="283"/>
        <w:contextualSpacing/>
        <w:rPr>
          <w:rFonts w:ascii="Times New Roman" w:eastAsia="Tahoma" w:hAnsi="Times New Roman"/>
          <w:iCs/>
          <w:sz w:val="20"/>
          <w:szCs w:val="20"/>
        </w:rPr>
      </w:pPr>
      <w:r w:rsidRPr="00234376">
        <w:rPr>
          <w:rFonts w:ascii="Times New Roman" w:eastAsia="Tahoma" w:hAnsi="Times New Roman"/>
          <w:iCs/>
          <w:sz w:val="20"/>
          <w:szCs w:val="20"/>
        </w:rPr>
        <w:t>Zamawiający oświadcza, że powołała Nadzór Inwestorski:</w:t>
      </w:r>
    </w:p>
    <w:p w:rsidR="00234376" w:rsidRPr="00234376" w:rsidRDefault="00A54FC6" w:rsidP="00234376">
      <w:pPr>
        <w:spacing w:after="0" w:line="360" w:lineRule="auto"/>
        <w:ind w:left="426"/>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Ustanowiony w późniejszym terminie działający w granicach umocowania określonego przepisami ustawy z dnia 7 lipca 1994r. Prawo Budowlane (t. j. Dz. U. </w:t>
      </w:r>
      <w:r w:rsidR="00234376" w:rsidRPr="00234376">
        <w:rPr>
          <w:rFonts w:ascii="Times New Roman" w:eastAsia="Tahoma" w:hAnsi="Times New Roman" w:cs="Times New Roman"/>
          <w:iCs/>
          <w:sz w:val="20"/>
          <w:szCs w:val="20"/>
          <w:lang w:eastAsia="pl-PL"/>
        </w:rPr>
        <w:t>2020 poz. 1133</w:t>
      </w:r>
      <w:r w:rsidRPr="00234376">
        <w:rPr>
          <w:rFonts w:ascii="Times New Roman" w:eastAsia="Tahoma" w:hAnsi="Times New Roman" w:cs="Times New Roman"/>
          <w:iCs/>
          <w:sz w:val="20"/>
          <w:szCs w:val="20"/>
          <w:lang w:eastAsia="pl-PL"/>
        </w:rPr>
        <w:t>).</w:t>
      </w:r>
    </w:p>
    <w:p w:rsidR="00A54FC6" w:rsidRPr="00234376" w:rsidRDefault="00A54FC6" w:rsidP="00B45E2D">
      <w:pPr>
        <w:pStyle w:val="Akapitzlist"/>
        <w:numPr>
          <w:ilvl w:val="0"/>
          <w:numId w:val="49"/>
        </w:numPr>
        <w:spacing w:line="360" w:lineRule="auto"/>
        <w:ind w:left="567" w:hanging="283"/>
        <w:contextualSpacing/>
        <w:rPr>
          <w:rFonts w:ascii="Times New Roman" w:eastAsia="Tahoma" w:hAnsi="Times New Roman"/>
          <w:iCs/>
          <w:sz w:val="20"/>
          <w:szCs w:val="20"/>
        </w:rPr>
      </w:pPr>
      <w:r w:rsidRPr="00234376">
        <w:rPr>
          <w:rFonts w:ascii="Times New Roman" w:eastAsia="Tahoma" w:hAnsi="Times New Roman"/>
          <w:iCs/>
          <w:sz w:val="20"/>
          <w:szCs w:val="20"/>
        </w:rPr>
        <w:t>Ustanowionym z ramienia Wykonawcy Kierownikiem budowy jest:</w:t>
      </w:r>
    </w:p>
    <w:p w:rsidR="00A54FC6" w:rsidRPr="00234376" w:rsidRDefault="00A54FC6" w:rsidP="00234376">
      <w:pPr>
        <w:spacing w:after="0" w:line="360" w:lineRule="auto"/>
        <w:ind w:left="426"/>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w:t>
      </w:r>
    </w:p>
    <w:p w:rsidR="00A54FC6" w:rsidRPr="00234376" w:rsidRDefault="00A54FC6" w:rsidP="00234376">
      <w:pPr>
        <w:spacing w:after="0" w:line="360" w:lineRule="auto"/>
        <w:ind w:left="426"/>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działający w granicach umocowania określonego przepisami ustawy z dnia 7 lipca 1994r. Prawo Budowlane </w:t>
      </w:r>
      <w:r w:rsidRPr="00234376">
        <w:rPr>
          <w:rFonts w:ascii="Times New Roman" w:eastAsia="Tahoma" w:hAnsi="Times New Roman" w:cs="Times New Roman"/>
          <w:iCs/>
          <w:sz w:val="20"/>
          <w:szCs w:val="20"/>
          <w:lang w:eastAsia="pl-PL"/>
        </w:rPr>
        <w:br/>
        <w:t xml:space="preserve">(t. j. Dz. U. </w:t>
      </w:r>
      <w:r w:rsidR="00234376" w:rsidRPr="00234376">
        <w:rPr>
          <w:rFonts w:ascii="Times New Roman" w:eastAsia="Tahoma" w:hAnsi="Times New Roman" w:cs="Times New Roman"/>
          <w:iCs/>
          <w:sz w:val="20"/>
          <w:szCs w:val="20"/>
          <w:lang w:eastAsia="pl-PL"/>
        </w:rPr>
        <w:t>2020 poz. 1133</w:t>
      </w:r>
      <w:r w:rsidRPr="00234376">
        <w:rPr>
          <w:rFonts w:ascii="Times New Roman" w:eastAsia="Tahoma" w:hAnsi="Times New Roman" w:cs="Times New Roman"/>
          <w:iCs/>
          <w:sz w:val="20"/>
          <w:szCs w:val="20"/>
          <w:lang w:eastAsia="pl-PL"/>
        </w:rPr>
        <w:t xml:space="preserve">). </w:t>
      </w:r>
    </w:p>
    <w:p w:rsidR="00A54FC6" w:rsidRPr="00A54FC6" w:rsidRDefault="00A54FC6" w:rsidP="00A54FC6">
      <w:pPr>
        <w:spacing w:after="0" w:line="276" w:lineRule="auto"/>
        <w:ind w:left="426" w:hanging="426"/>
        <w:contextualSpacing/>
        <w:jc w:val="both"/>
        <w:rPr>
          <w:rFonts w:ascii="Calibri" w:eastAsia="Tahoma" w:hAnsi="Calibri" w:cs="Calibri"/>
          <w:iCs/>
          <w:sz w:val="20"/>
          <w:szCs w:val="20"/>
          <w:lang w:eastAsia="pl-PL"/>
        </w:rPr>
      </w:pPr>
    </w:p>
    <w:p w:rsidR="00A54FC6" w:rsidRPr="00234376" w:rsidRDefault="00A54FC6" w:rsidP="00A54FC6">
      <w:pPr>
        <w:spacing w:after="0" w:line="276" w:lineRule="auto"/>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8.</w:t>
      </w:r>
    </w:p>
    <w:p w:rsidR="00A54FC6" w:rsidRPr="00234376" w:rsidRDefault="00A54FC6" w:rsidP="00B45E2D">
      <w:pPr>
        <w:numPr>
          <w:ilvl w:val="0"/>
          <w:numId w:val="40"/>
        </w:numPr>
        <w:spacing w:after="0" w:line="360" w:lineRule="auto"/>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Wykonawca udziela Zamawiającemu zabezpieczenia należytego wykonania przedmiotu umowy w kwocie stanowiącej 10% ceny brutto wykonania przedmiotu umowy, tj. </w:t>
      </w:r>
      <w:r w:rsidR="00234376">
        <w:rPr>
          <w:rFonts w:ascii="Times New Roman" w:eastAsia="Tahoma" w:hAnsi="Times New Roman" w:cs="Times New Roman"/>
          <w:iCs/>
          <w:sz w:val="20"/>
          <w:szCs w:val="20"/>
          <w:lang w:eastAsia="pl-PL"/>
        </w:rPr>
        <w:t xml:space="preserve"> ………………………………………………………………………</w:t>
      </w:r>
      <w:r w:rsidRPr="00234376">
        <w:rPr>
          <w:rFonts w:ascii="Times New Roman" w:eastAsia="Tahoma" w:hAnsi="Times New Roman" w:cs="Times New Roman"/>
          <w:iCs/>
          <w:sz w:val="20"/>
          <w:szCs w:val="20"/>
          <w:lang w:eastAsia="pl-PL"/>
        </w:rPr>
        <w:t xml:space="preserve"> PLN (słownie: ………………………………………………………………………….)</w:t>
      </w:r>
    </w:p>
    <w:p w:rsidR="00A54FC6" w:rsidRPr="00234376" w:rsidRDefault="00A54FC6" w:rsidP="00B45E2D">
      <w:pPr>
        <w:numPr>
          <w:ilvl w:val="0"/>
          <w:numId w:val="40"/>
        </w:numPr>
        <w:spacing w:after="0" w:line="360" w:lineRule="auto"/>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Zabezpieczeniem należytego wykonania przedmiotu umowy jest:</w:t>
      </w:r>
    </w:p>
    <w:p w:rsidR="00A54FC6" w:rsidRPr="00234376" w:rsidRDefault="00A54FC6" w:rsidP="00234376">
      <w:pPr>
        <w:keepNext/>
        <w:spacing w:after="0" w:line="360" w:lineRule="auto"/>
        <w:ind w:left="720"/>
        <w:jc w:val="both"/>
        <w:outlineLvl w:val="1"/>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w:t>
      </w:r>
    </w:p>
    <w:p w:rsidR="00A54FC6" w:rsidRPr="00234376" w:rsidRDefault="00A54FC6" w:rsidP="00B45E2D">
      <w:pPr>
        <w:numPr>
          <w:ilvl w:val="0"/>
          <w:numId w:val="40"/>
        </w:numPr>
        <w:spacing w:after="0" w:line="360" w:lineRule="auto"/>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Część zabezpieczenia, gwarantująca wykonanie robót zgodnie z umową, w wysokości 70% całości zabezpieczenia zwrócona zostanie Wykonawcy w ciągu 30 dni po odbiorze końcowym przedmiotu umowy.</w:t>
      </w:r>
    </w:p>
    <w:p w:rsidR="00A54FC6" w:rsidRPr="00234376" w:rsidRDefault="00A54FC6" w:rsidP="00B45E2D">
      <w:pPr>
        <w:numPr>
          <w:ilvl w:val="0"/>
          <w:numId w:val="40"/>
        </w:numPr>
        <w:spacing w:after="0" w:line="360" w:lineRule="auto"/>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Pozostała część zabezpieczenia w wysokości 30% całości zabezpieczenia służąca do pokrycia roszczeń w ramach rękojmi, zwrócona zostanie Wykonawcy w ciągu 15 dni po upływie okresu rękojmi.</w:t>
      </w:r>
    </w:p>
    <w:p w:rsidR="00A54FC6" w:rsidRPr="00234376" w:rsidRDefault="00A54FC6" w:rsidP="00B45E2D">
      <w:pPr>
        <w:numPr>
          <w:ilvl w:val="0"/>
          <w:numId w:val="40"/>
        </w:numPr>
        <w:spacing w:after="200" w:line="360" w:lineRule="auto"/>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Zwrócona Wykonawcy kwota zabezpieczenia należytego wykonania umowy, określona w § 9 pkt. 2 może ulec zmniejszeniu z tytułu potrąceń za złą jakość robót, niedotrzymania terminu zakończenia prac lub nakładów poniesionych przez Zamawiającego na usunięcie ewentualnych wad, jeżeli nie dokonał tego Wykonawca.</w:t>
      </w:r>
    </w:p>
    <w:p w:rsidR="00A54FC6" w:rsidRPr="00A54FC6" w:rsidRDefault="00A54FC6" w:rsidP="00A54FC6">
      <w:pPr>
        <w:spacing w:after="200" w:line="276" w:lineRule="auto"/>
        <w:ind w:left="426" w:hanging="426"/>
        <w:contextualSpacing/>
        <w:jc w:val="both"/>
        <w:rPr>
          <w:rFonts w:ascii="Calibri" w:eastAsia="Tahoma" w:hAnsi="Calibri" w:cs="Calibri"/>
          <w:iCs/>
          <w:sz w:val="20"/>
          <w:szCs w:val="20"/>
          <w:lang w:eastAsia="pl-PL"/>
        </w:rPr>
      </w:pPr>
    </w:p>
    <w:p w:rsidR="00A54FC6" w:rsidRPr="00234376" w:rsidRDefault="00A54FC6" w:rsidP="00A54FC6">
      <w:pPr>
        <w:spacing w:after="0" w:line="276" w:lineRule="auto"/>
        <w:ind w:left="284"/>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9.</w:t>
      </w:r>
    </w:p>
    <w:p w:rsidR="00234376" w:rsidRDefault="00A54FC6" w:rsidP="00B45E2D">
      <w:pPr>
        <w:pStyle w:val="Akapitzlist"/>
        <w:numPr>
          <w:ilvl w:val="0"/>
          <w:numId w:val="50"/>
        </w:numPr>
        <w:spacing w:line="360" w:lineRule="auto"/>
        <w:ind w:left="709" w:hanging="567"/>
        <w:contextualSpacing/>
        <w:rPr>
          <w:rFonts w:ascii="Times New Roman" w:eastAsia="Tahoma" w:hAnsi="Times New Roman"/>
          <w:b/>
          <w:iCs/>
          <w:sz w:val="20"/>
          <w:szCs w:val="20"/>
        </w:rPr>
      </w:pPr>
      <w:r w:rsidRPr="00234376">
        <w:rPr>
          <w:rFonts w:ascii="Times New Roman" w:eastAsia="Tahoma" w:hAnsi="Times New Roman"/>
          <w:b/>
          <w:iCs/>
          <w:sz w:val="20"/>
          <w:szCs w:val="20"/>
        </w:rPr>
        <w:t xml:space="preserve">Wynagrodzenie brutto za wykonanie przedmiotu umowy wynosi: …………………….. PLN, </w:t>
      </w:r>
      <w:r w:rsidR="00234376">
        <w:rPr>
          <w:rFonts w:ascii="Times New Roman" w:eastAsia="Tahoma" w:hAnsi="Times New Roman"/>
          <w:b/>
          <w:iCs/>
          <w:sz w:val="20"/>
          <w:szCs w:val="20"/>
        </w:rPr>
        <w:t>(</w:t>
      </w:r>
      <w:r w:rsidRPr="00234376">
        <w:rPr>
          <w:rFonts w:ascii="Times New Roman" w:eastAsia="Tahoma" w:hAnsi="Times New Roman"/>
          <w:b/>
          <w:iCs/>
          <w:sz w:val="20"/>
          <w:szCs w:val="20"/>
        </w:rPr>
        <w:t>słowni</w:t>
      </w:r>
      <w:r w:rsidR="00234376">
        <w:rPr>
          <w:rFonts w:ascii="Times New Roman" w:eastAsia="Tahoma" w:hAnsi="Times New Roman"/>
          <w:b/>
          <w:iCs/>
          <w:sz w:val="20"/>
          <w:szCs w:val="20"/>
        </w:rPr>
        <w:t>e: ………………………………………………</w:t>
      </w:r>
      <w:r w:rsidRPr="00234376">
        <w:rPr>
          <w:rFonts w:ascii="Times New Roman" w:eastAsia="Tahoma" w:hAnsi="Times New Roman"/>
          <w:b/>
          <w:iCs/>
          <w:sz w:val="20"/>
          <w:szCs w:val="20"/>
        </w:rPr>
        <w:t xml:space="preserve">……………………………………….PLN), </w:t>
      </w:r>
    </w:p>
    <w:p w:rsidR="00234376" w:rsidRDefault="00234376" w:rsidP="00B45E2D">
      <w:pPr>
        <w:pStyle w:val="Akapitzlist"/>
        <w:numPr>
          <w:ilvl w:val="0"/>
          <w:numId w:val="50"/>
        </w:numPr>
        <w:spacing w:line="360" w:lineRule="auto"/>
        <w:ind w:left="709" w:hanging="567"/>
        <w:contextualSpacing/>
        <w:rPr>
          <w:rFonts w:ascii="Times New Roman" w:eastAsia="Tahoma" w:hAnsi="Times New Roman"/>
          <w:b/>
          <w:iCs/>
          <w:sz w:val="20"/>
          <w:szCs w:val="20"/>
        </w:rPr>
      </w:pPr>
      <w:r>
        <w:rPr>
          <w:rFonts w:ascii="Times New Roman" w:eastAsia="Tahoma" w:hAnsi="Times New Roman"/>
          <w:b/>
          <w:iCs/>
          <w:sz w:val="20"/>
          <w:szCs w:val="20"/>
        </w:rPr>
        <w:t>w tym podatek  VAT 23% ……</w:t>
      </w:r>
      <w:r w:rsidR="00A54FC6" w:rsidRPr="00234376">
        <w:rPr>
          <w:rFonts w:ascii="Times New Roman" w:eastAsia="Tahoma" w:hAnsi="Times New Roman"/>
          <w:b/>
          <w:iCs/>
          <w:sz w:val="20"/>
          <w:szCs w:val="20"/>
        </w:rPr>
        <w:t>……….. PLN</w:t>
      </w:r>
      <w:r>
        <w:rPr>
          <w:rFonts w:ascii="Times New Roman" w:eastAsia="Tahoma" w:hAnsi="Times New Roman"/>
          <w:b/>
          <w:iCs/>
          <w:sz w:val="20"/>
          <w:szCs w:val="20"/>
        </w:rPr>
        <w:t xml:space="preserve"> (słownie:………………………………………………………. PLN), </w:t>
      </w:r>
    </w:p>
    <w:p w:rsidR="00A54FC6" w:rsidRPr="00234376" w:rsidRDefault="00234376" w:rsidP="006B3D65">
      <w:pPr>
        <w:pStyle w:val="Akapitzlist"/>
        <w:spacing w:line="360" w:lineRule="auto"/>
        <w:ind w:left="709"/>
        <w:contextualSpacing/>
        <w:rPr>
          <w:rFonts w:ascii="Times New Roman" w:eastAsia="Tahoma" w:hAnsi="Times New Roman"/>
          <w:b/>
          <w:iCs/>
          <w:sz w:val="20"/>
          <w:szCs w:val="20"/>
        </w:rPr>
      </w:pPr>
      <w:r>
        <w:rPr>
          <w:rFonts w:ascii="Times New Roman" w:eastAsia="Tahoma" w:hAnsi="Times New Roman"/>
          <w:b/>
          <w:iCs/>
          <w:sz w:val="20"/>
          <w:szCs w:val="20"/>
        </w:rPr>
        <w:t>wartość netto: ……</w:t>
      </w:r>
      <w:r w:rsidR="00A54FC6" w:rsidRPr="00234376">
        <w:rPr>
          <w:rFonts w:ascii="Times New Roman" w:eastAsia="Tahoma" w:hAnsi="Times New Roman"/>
          <w:b/>
          <w:iCs/>
          <w:sz w:val="20"/>
          <w:szCs w:val="20"/>
        </w:rPr>
        <w:t>……. PLN (słowni</w:t>
      </w:r>
      <w:r>
        <w:rPr>
          <w:rFonts w:ascii="Times New Roman" w:eastAsia="Tahoma" w:hAnsi="Times New Roman"/>
          <w:b/>
          <w:iCs/>
          <w:sz w:val="20"/>
          <w:szCs w:val="20"/>
        </w:rPr>
        <w:t>e: ………………………………………………………………</w:t>
      </w:r>
      <w:r w:rsidR="00A54FC6" w:rsidRPr="00234376">
        <w:rPr>
          <w:rFonts w:ascii="Times New Roman" w:eastAsia="Tahoma" w:hAnsi="Times New Roman"/>
          <w:b/>
          <w:iCs/>
          <w:sz w:val="20"/>
          <w:szCs w:val="20"/>
        </w:rPr>
        <w:t>…………….. PLN)</w:t>
      </w:r>
    </w:p>
    <w:p w:rsidR="00234376" w:rsidRPr="00234376" w:rsidRDefault="00A54FC6" w:rsidP="006B3D65">
      <w:pPr>
        <w:spacing w:after="0" w:line="360" w:lineRule="auto"/>
        <w:ind w:left="284"/>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Wykonawca zobowiązany jest do wykonania przedmiotu umowy w pełnym zakresie, zgodnie ze Specyfikacją Istotnych Warunków Zamówienia, dokumentacją techniczną, tj. projektem budowlanym  oraz Szczegółową Specyfikacją Techniczną Wykonania i Odbioru Robót Budowlanych. </w:t>
      </w:r>
    </w:p>
    <w:p w:rsidR="00A54FC6" w:rsidRPr="00234376" w:rsidRDefault="00A54FC6" w:rsidP="00B45E2D">
      <w:pPr>
        <w:pStyle w:val="Akapitzlist"/>
        <w:numPr>
          <w:ilvl w:val="0"/>
          <w:numId w:val="50"/>
        </w:numPr>
        <w:spacing w:line="360" w:lineRule="auto"/>
        <w:ind w:left="709" w:hanging="567"/>
        <w:contextualSpacing/>
        <w:rPr>
          <w:rFonts w:ascii="Times New Roman" w:eastAsia="Tahoma" w:hAnsi="Times New Roman"/>
          <w:iCs/>
          <w:sz w:val="20"/>
          <w:szCs w:val="20"/>
        </w:rPr>
      </w:pPr>
      <w:r w:rsidRPr="00234376">
        <w:rPr>
          <w:rFonts w:ascii="Times New Roman" w:eastAsia="Tahoma" w:hAnsi="Times New Roman"/>
          <w:iCs/>
          <w:sz w:val="20"/>
          <w:szCs w:val="20"/>
        </w:rPr>
        <w:t xml:space="preserve">Forma wynagrodzenia wskazana w ust. 1 niniejszego paragrafu jest </w:t>
      </w:r>
      <w:r w:rsidRPr="00234376">
        <w:rPr>
          <w:rFonts w:ascii="Times New Roman" w:eastAsia="Tahoma" w:hAnsi="Times New Roman"/>
          <w:iCs/>
          <w:sz w:val="20"/>
          <w:szCs w:val="20"/>
          <w:u w:val="single"/>
        </w:rPr>
        <w:t>wynagrodzeniem ryczałtowym</w:t>
      </w:r>
      <w:r w:rsidRPr="00234376">
        <w:rPr>
          <w:rFonts w:ascii="Times New Roman" w:eastAsia="Tahoma" w:hAnsi="Times New Roman"/>
          <w:iCs/>
          <w:sz w:val="20"/>
          <w:szCs w:val="20"/>
        </w:rPr>
        <w:t>. Obejmuje wszystkie</w:t>
      </w:r>
      <w:r w:rsidR="006C0CF7">
        <w:rPr>
          <w:rFonts w:ascii="Times New Roman" w:eastAsia="Tahoma" w:hAnsi="Times New Roman"/>
          <w:iCs/>
          <w:sz w:val="20"/>
          <w:szCs w:val="20"/>
        </w:rPr>
        <w:t xml:space="preserve"> </w:t>
      </w:r>
      <w:r w:rsidRPr="00234376">
        <w:rPr>
          <w:rFonts w:ascii="Times New Roman" w:eastAsia="Tahoma" w:hAnsi="Times New Roman"/>
          <w:iCs/>
          <w:sz w:val="20"/>
          <w:szCs w:val="20"/>
        </w:rPr>
        <w:t xml:space="preserve">koszty niezbędne do wykonania przedmiotu umowy. </w:t>
      </w:r>
    </w:p>
    <w:p w:rsidR="00A54FC6" w:rsidRPr="00A54FC6" w:rsidRDefault="00A54FC6" w:rsidP="00A54FC6">
      <w:pPr>
        <w:spacing w:after="0" w:line="276" w:lineRule="auto"/>
        <w:contextualSpacing/>
        <w:jc w:val="both"/>
        <w:rPr>
          <w:rFonts w:ascii="Calibri" w:eastAsia="Tahoma" w:hAnsi="Calibri" w:cs="Calibri"/>
          <w:iCs/>
          <w:sz w:val="20"/>
          <w:szCs w:val="20"/>
          <w:lang w:eastAsia="pl-PL"/>
        </w:rPr>
      </w:pPr>
    </w:p>
    <w:p w:rsidR="00A54FC6" w:rsidRPr="00234376" w:rsidRDefault="00A54FC6" w:rsidP="00A54FC6">
      <w:pPr>
        <w:spacing w:after="0" w:line="276" w:lineRule="auto"/>
        <w:ind w:left="284"/>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xml:space="preserve">§ 10. </w:t>
      </w:r>
    </w:p>
    <w:p w:rsidR="00234376" w:rsidRPr="00234376" w:rsidRDefault="00A54FC6" w:rsidP="00B45E2D">
      <w:pPr>
        <w:pStyle w:val="Akapitzlist"/>
        <w:numPr>
          <w:ilvl w:val="0"/>
          <w:numId w:val="51"/>
        </w:numPr>
        <w:suppressAutoHyphens/>
        <w:spacing w:line="276" w:lineRule="auto"/>
        <w:ind w:left="709" w:hanging="567"/>
        <w:rPr>
          <w:rFonts w:ascii="Times New Roman" w:eastAsia="Calibri" w:hAnsi="Times New Roman"/>
          <w:sz w:val="20"/>
          <w:szCs w:val="20"/>
        </w:rPr>
      </w:pPr>
      <w:r w:rsidRPr="00234376">
        <w:rPr>
          <w:rFonts w:ascii="Times New Roman" w:eastAsia="Calibri" w:hAnsi="Times New Roman"/>
          <w:bCs/>
          <w:sz w:val="20"/>
          <w:szCs w:val="20"/>
        </w:rPr>
        <w:t xml:space="preserve">Zamawiający </w:t>
      </w:r>
      <w:r w:rsidRPr="00234376">
        <w:rPr>
          <w:rFonts w:ascii="Times New Roman" w:eastAsia="Calibri" w:hAnsi="Times New Roman"/>
          <w:sz w:val="20"/>
          <w:szCs w:val="20"/>
        </w:rPr>
        <w:t xml:space="preserve">dopuszcza płatności częściowe. </w:t>
      </w:r>
    </w:p>
    <w:p w:rsidR="00234376" w:rsidRPr="00234376" w:rsidRDefault="00A54FC6" w:rsidP="00B45E2D">
      <w:pPr>
        <w:pStyle w:val="Akapitzlist"/>
        <w:numPr>
          <w:ilvl w:val="0"/>
          <w:numId w:val="51"/>
        </w:numPr>
        <w:suppressAutoHyphens/>
        <w:spacing w:line="360" w:lineRule="auto"/>
        <w:ind w:left="709" w:hanging="567"/>
        <w:rPr>
          <w:rFonts w:ascii="Times New Roman" w:eastAsia="Calibri" w:hAnsi="Times New Roman"/>
          <w:sz w:val="20"/>
          <w:szCs w:val="20"/>
        </w:rPr>
      </w:pPr>
      <w:r w:rsidRPr="00234376">
        <w:rPr>
          <w:rFonts w:ascii="Times New Roman" w:eastAsia="Calibri" w:hAnsi="Times New Roman"/>
          <w:sz w:val="20"/>
          <w:szCs w:val="20"/>
        </w:rPr>
        <w:t>Wartość faktur częściowych będzie realizowana do 8</w:t>
      </w:r>
      <w:r w:rsidR="00234376" w:rsidRPr="00234376">
        <w:rPr>
          <w:rFonts w:ascii="Times New Roman" w:eastAsia="Calibri" w:hAnsi="Times New Roman"/>
          <w:sz w:val="20"/>
          <w:szCs w:val="20"/>
        </w:rPr>
        <w:t>0</w:t>
      </w:r>
      <w:r w:rsidRPr="00234376">
        <w:rPr>
          <w:rFonts w:ascii="Times New Roman" w:eastAsia="Calibri" w:hAnsi="Times New Roman"/>
          <w:sz w:val="20"/>
          <w:szCs w:val="20"/>
        </w:rPr>
        <w:t xml:space="preserve"> % wartości zamówienia. </w:t>
      </w:r>
    </w:p>
    <w:p w:rsidR="00234376" w:rsidRPr="00234376" w:rsidRDefault="00A54FC6" w:rsidP="00B45E2D">
      <w:pPr>
        <w:pStyle w:val="Akapitzlist"/>
        <w:numPr>
          <w:ilvl w:val="0"/>
          <w:numId w:val="51"/>
        </w:numPr>
        <w:suppressAutoHyphens/>
        <w:spacing w:line="360" w:lineRule="auto"/>
        <w:ind w:left="709" w:hanging="567"/>
        <w:rPr>
          <w:rFonts w:ascii="Times New Roman" w:eastAsia="Calibri" w:hAnsi="Times New Roman"/>
          <w:sz w:val="20"/>
          <w:szCs w:val="20"/>
        </w:rPr>
      </w:pPr>
      <w:r w:rsidRPr="00234376">
        <w:rPr>
          <w:rFonts w:ascii="Times New Roman" w:eastAsia="Calibri" w:hAnsi="Times New Roman"/>
          <w:sz w:val="20"/>
          <w:szCs w:val="20"/>
        </w:rPr>
        <w:t xml:space="preserve">Wartość faktury końcowej będzie nie mniejsza niż </w:t>
      </w:r>
      <w:r w:rsidR="00234376" w:rsidRPr="00234376">
        <w:rPr>
          <w:rFonts w:ascii="Times New Roman" w:eastAsia="Calibri" w:hAnsi="Times New Roman"/>
          <w:sz w:val="20"/>
          <w:szCs w:val="20"/>
        </w:rPr>
        <w:t xml:space="preserve">20 </w:t>
      </w:r>
      <w:r w:rsidRPr="00234376">
        <w:rPr>
          <w:rFonts w:ascii="Times New Roman" w:eastAsia="Calibri" w:hAnsi="Times New Roman"/>
          <w:sz w:val="20"/>
          <w:szCs w:val="20"/>
        </w:rPr>
        <w:t>% wartości zamówienia.</w:t>
      </w:r>
    </w:p>
    <w:p w:rsidR="00234376" w:rsidRPr="00234376" w:rsidRDefault="00A54FC6" w:rsidP="00B45E2D">
      <w:pPr>
        <w:pStyle w:val="Akapitzlist"/>
        <w:numPr>
          <w:ilvl w:val="0"/>
          <w:numId w:val="51"/>
        </w:numPr>
        <w:suppressAutoHyphens/>
        <w:spacing w:line="360" w:lineRule="auto"/>
        <w:ind w:left="709" w:hanging="567"/>
        <w:rPr>
          <w:rFonts w:ascii="Times New Roman" w:eastAsia="Calibri" w:hAnsi="Times New Roman"/>
          <w:sz w:val="20"/>
          <w:szCs w:val="20"/>
        </w:rPr>
      </w:pPr>
      <w:r w:rsidRPr="00234376">
        <w:rPr>
          <w:rFonts w:ascii="Times New Roman" w:eastAsia="Calibri" w:hAnsi="Times New Roman"/>
          <w:sz w:val="20"/>
          <w:szCs w:val="20"/>
        </w:rPr>
        <w:t>Fakturami częściowymi rozliczane będą zakończone i odebrane elementy robót przez Nadzór Inwestorski przy udziale przedstawicieli Zespołu powołanego przez Zamawiającego, potwierdzone protokołem odbioru częściowego, podpisanym przez Nadzór Inwestorski i członka Zespołu powołanego przez Zamawiającego.</w:t>
      </w:r>
    </w:p>
    <w:p w:rsidR="00A54FC6" w:rsidRPr="00234376" w:rsidRDefault="00A54FC6" w:rsidP="00B45E2D">
      <w:pPr>
        <w:pStyle w:val="Akapitzlist"/>
        <w:numPr>
          <w:ilvl w:val="0"/>
          <w:numId w:val="51"/>
        </w:numPr>
        <w:suppressAutoHyphens/>
        <w:spacing w:line="360" w:lineRule="auto"/>
        <w:ind w:left="709" w:hanging="567"/>
        <w:rPr>
          <w:rFonts w:ascii="Times New Roman" w:eastAsia="Calibri" w:hAnsi="Times New Roman"/>
          <w:sz w:val="20"/>
          <w:szCs w:val="20"/>
        </w:rPr>
      </w:pPr>
      <w:r w:rsidRPr="00234376">
        <w:rPr>
          <w:rFonts w:ascii="Times New Roman" w:eastAsia="Times-Roman" w:hAnsi="Times New Roman"/>
          <w:sz w:val="20"/>
          <w:szCs w:val="20"/>
        </w:rPr>
        <w:t>Faktury częściowe, faktura ko</w:t>
      </w:r>
      <w:r w:rsidRPr="00234376">
        <w:rPr>
          <w:rFonts w:ascii="Times New Roman" w:eastAsia="TTE1FA5458t00" w:hAnsi="Times New Roman"/>
          <w:sz w:val="20"/>
          <w:szCs w:val="20"/>
        </w:rPr>
        <w:t>ń</w:t>
      </w:r>
      <w:r w:rsidRPr="00234376">
        <w:rPr>
          <w:rFonts w:ascii="Times New Roman" w:eastAsia="Times-Roman" w:hAnsi="Times New Roman"/>
          <w:sz w:val="20"/>
          <w:szCs w:val="20"/>
        </w:rPr>
        <w:t>cowa i zał</w:t>
      </w:r>
      <w:r w:rsidRPr="00234376">
        <w:rPr>
          <w:rFonts w:ascii="Times New Roman" w:eastAsia="TTE1FA5458t00" w:hAnsi="Times New Roman"/>
          <w:sz w:val="20"/>
          <w:szCs w:val="20"/>
        </w:rPr>
        <w:t>ą</w:t>
      </w:r>
      <w:r w:rsidRPr="00234376">
        <w:rPr>
          <w:rFonts w:ascii="Times New Roman" w:eastAsia="Times-Roman" w:hAnsi="Times New Roman"/>
          <w:sz w:val="20"/>
          <w:szCs w:val="20"/>
        </w:rPr>
        <w:t>czniki do faktur muszą by</w:t>
      </w:r>
      <w:r w:rsidRPr="00234376">
        <w:rPr>
          <w:rFonts w:ascii="Times New Roman" w:eastAsia="TTE1FA5458t00" w:hAnsi="Times New Roman"/>
          <w:sz w:val="20"/>
          <w:szCs w:val="20"/>
        </w:rPr>
        <w:t xml:space="preserve">ć </w:t>
      </w:r>
      <w:r w:rsidRPr="00234376">
        <w:rPr>
          <w:rFonts w:ascii="Times New Roman" w:eastAsia="Times-Roman" w:hAnsi="Times New Roman"/>
          <w:sz w:val="20"/>
          <w:szCs w:val="20"/>
        </w:rPr>
        <w:t>zgodne z planem płatności, który został uwzględniony w harmonogramie finansowo-rzeczowym.</w:t>
      </w:r>
    </w:p>
    <w:p w:rsidR="00A54FC6" w:rsidRPr="00A54FC6" w:rsidRDefault="00A54FC6" w:rsidP="00A54FC6">
      <w:pPr>
        <w:spacing w:after="0" w:line="276" w:lineRule="auto"/>
        <w:contextualSpacing/>
        <w:jc w:val="center"/>
        <w:rPr>
          <w:rFonts w:ascii="Calibri" w:eastAsia="Tahoma" w:hAnsi="Calibri" w:cs="Calibri"/>
          <w:b/>
          <w:iCs/>
          <w:sz w:val="20"/>
          <w:szCs w:val="20"/>
          <w:lang w:eastAsia="pl-PL"/>
        </w:rPr>
      </w:pPr>
    </w:p>
    <w:p w:rsidR="00A54FC6" w:rsidRPr="00234376" w:rsidRDefault="00A54FC6" w:rsidP="00234376">
      <w:pPr>
        <w:spacing w:after="0" w:line="360" w:lineRule="auto"/>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11.</w:t>
      </w:r>
    </w:p>
    <w:p w:rsidR="00234376" w:rsidRPr="00234376" w:rsidRDefault="00A54FC6" w:rsidP="00B45E2D">
      <w:pPr>
        <w:pStyle w:val="Akapitzlist"/>
        <w:numPr>
          <w:ilvl w:val="0"/>
          <w:numId w:val="52"/>
        </w:numPr>
        <w:spacing w:line="360" w:lineRule="auto"/>
        <w:ind w:left="709" w:hanging="567"/>
        <w:contextualSpacing/>
        <w:rPr>
          <w:rFonts w:ascii="Times New Roman" w:eastAsia="Tahoma" w:hAnsi="Times New Roman"/>
          <w:iCs/>
          <w:sz w:val="20"/>
          <w:szCs w:val="20"/>
        </w:rPr>
      </w:pPr>
      <w:r w:rsidRPr="00234376">
        <w:rPr>
          <w:rFonts w:ascii="Times New Roman" w:eastAsia="Tahoma" w:hAnsi="Times New Roman"/>
          <w:iCs/>
          <w:sz w:val="20"/>
          <w:szCs w:val="20"/>
        </w:rPr>
        <w:t xml:space="preserve">Zapłata nastąpi w terminie do 30 dni licząc od dnia doręczenia Zamawiającemu prawidłowo wystawionej faktury </w:t>
      </w:r>
      <w:r w:rsidRPr="00234376">
        <w:rPr>
          <w:rFonts w:ascii="Times New Roman" w:eastAsia="Calibri" w:hAnsi="Times New Roman"/>
          <w:sz w:val="20"/>
          <w:szCs w:val="20"/>
        </w:rPr>
        <w:t xml:space="preserve">wraz </w:t>
      </w:r>
      <w:r w:rsidRPr="00234376">
        <w:rPr>
          <w:rFonts w:ascii="Times New Roman" w:eastAsia="Calibri" w:hAnsi="Times New Roman"/>
          <w:sz w:val="20"/>
          <w:szCs w:val="20"/>
        </w:rPr>
        <w:br/>
        <w:t>z podpisanym przez Zamawiającego (zaakceptowanym) protokołem częściowym odbioru robót lub protokołem końcowym odbioru robót. Wypłata dokonana będzie na rachunek Wykonawcy: ……………………………………………………………………………………..</w:t>
      </w:r>
    </w:p>
    <w:p w:rsidR="00234376" w:rsidRPr="00234376" w:rsidRDefault="00A54FC6" w:rsidP="00B45E2D">
      <w:pPr>
        <w:pStyle w:val="Akapitzlist"/>
        <w:numPr>
          <w:ilvl w:val="0"/>
          <w:numId w:val="52"/>
        </w:numPr>
        <w:spacing w:line="360" w:lineRule="auto"/>
        <w:ind w:left="709" w:hanging="567"/>
        <w:contextualSpacing/>
        <w:rPr>
          <w:rFonts w:ascii="Times New Roman" w:eastAsia="Tahoma" w:hAnsi="Times New Roman"/>
          <w:iCs/>
          <w:sz w:val="20"/>
          <w:szCs w:val="20"/>
        </w:rPr>
      </w:pPr>
      <w:r w:rsidRPr="00234376">
        <w:rPr>
          <w:rFonts w:ascii="Times New Roman" w:eastAsia="Tahoma" w:hAnsi="Times New Roman"/>
          <w:iCs/>
          <w:sz w:val="20"/>
          <w:szCs w:val="20"/>
        </w:rPr>
        <w:t>Wykonawca oświadcza, że numer rachunku bankowego wskazany w pkt 1 niniejszego paragrafu jest numerem podanym do Urzędu Skarbowego i jest właściwym do dokonania rozliczeń na zasadach podzielnej płatności  (</w:t>
      </w:r>
      <w:proofErr w:type="spellStart"/>
      <w:r w:rsidRPr="00234376">
        <w:rPr>
          <w:rFonts w:ascii="Times New Roman" w:eastAsia="Tahoma" w:hAnsi="Times New Roman"/>
          <w:iCs/>
          <w:sz w:val="20"/>
          <w:szCs w:val="20"/>
        </w:rPr>
        <w:t>splitpayment</w:t>
      </w:r>
      <w:proofErr w:type="spellEnd"/>
      <w:r w:rsidRPr="00234376">
        <w:rPr>
          <w:rFonts w:ascii="Times New Roman" w:eastAsia="Tahoma" w:hAnsi="Times New Roman"/>
          <w:iCs/>
          <w:sz w:val="20"/>
          <w:szCs w:val="20"/>
        </w:rPr>
        <w:t>), zgodnie z przepisami ustawy z dnia 11 marca 2004 r. o podatku od towarów i usług (dz. U. z 2020 r. poz. 106).</w:t>
      </w:r>
    </w:p>
    <w:p w:rsidR="00234376" w:rsidRPr="00234376" w:rsidRDefault="00A54FC6" w:rsidP="00B45E2D">
      <w:pPr>
        <w:pStyle w:val="Akapitzlist"/>
        <w:numPr>
          <w:ilvl w:val="0"/>
          <w:numId w:val="52"/>
        </w:numPr>
        <w:spacing w:line="360" w:lineRule="auto"/>
        <w:ind w:left="709" w:hanging="567"/>
        <w:contextualSpacing/>
        <w:rPr>
          <w:rFonts w:ascii="Times New Roman" w:eastAsia="Tahoma" w:hAnsi="Times New Roman"/>
          <w:iCs/>
          <w:sz w:val="20"/>
          <w:szCs w:val="20"/>
        </w:rPr>
      </w:pPr>
      <w:r w:rsidRPr="00234376">
        <w:rPr>
          <w:rFonts w:ascii="Times New Roman" w:eastAsia="Tahoma" w:hAnsi="Times New Roman"/>
          <w:iCs/>
          <w:sz w:val="20"/>
          <w:szCs w:val="20"/>
        </w:rPr>
        <w:t>W przypadku zamiaru złożenia ustrukturyzowanej faktury Wykonawca zobowiązany jest do poinformowania Zamawiającego o swoim zamiarze w terminie 7 dni przed terminem złożenia.</w:t>
      </w:r>
    </w:p>
    <w:p w:rsidR="00234376" w:rsidRPr="00234376" w:rsidRDefault="00A54FC6" w:rsidP="00B45E2D">
      <w:pPr>
        <w:pStyle w:val="Akapitzlist"/>
        <w:numPr>
          <w:ilvl w:val="0"/>
          <w:numId w:val="52"/>
        </w:numPr>
        <w:spacing w:line="360" w:lineRule="auto"/>
        <w:ind w:left="709" w:hanging="567"/>
        <w:contextualSpacing/>
        <w:rPr>
          <w:rFonts w:ascii="Times New Roman" w:eastAsia="Tahoma" w:hAnsi="Times New Roman"/>
          <w:iCs/>
          <w:sz w:val="20"/>
          <w:szCs w:val="20"/>
        </w:rPr>
      </w:pPr>
      <w:r w:rsidRPr="00234376">
        <w:rPr>
          <w:rFonts w:ascii="Times New Roman" w:eastAsia="Tahoma" w:hAnsi="Times New Roman"/>
          <w:iCs/>
          <w:sz w:val="20"/>
          <w:szCs w:val="20"/>
        </w:rPr>
        <w:t xml:space="preserve">Jeżeli Wykonawca będzie korzystał z Podwykonawców, to warunkiem zapłaty przez Zamawiającego należnego wynagrodzenia za odebrane roboty budowlane jest przedstawienie dowodów zapłaty wynagrodzenia Podwykonawcom </w:t>
      </w:r>
      <w:r w:rsidRPr="00234376">
        <w:rPr>
          <w:rFonts w:ascii="Times New Roman" w:eastAsia="Tahoma" w:hAnsi="Times New Roman"/>
          <w:iCs/>
          <w:sz w:val="20"/>
          <w:szCs w:val="20"/>
        </w:rPr>
        <w:br/>
        <w:t xml:space="preserve">i dalszym Podwykonawcom, potwierdzające uregulowanie wobec nich należności wynikających z wykonywanego zakresu robót oraz oświadczenie Podwykonawcy, w którym zapewnia, że Wykonawca, zapłacił </w:t>
      </w:r>
      <w:r w:rsidR="00234376" w:rsidRPr="00234376">
        <w:rPr>
          <w:rFonts w:ascii="Times New Roman" w:eastAsia="Tahoma" w:hAnsi="Times New Roman"/>
          <w:iCs/>
          <w:sz w:val="20"/>
          <w:szCs w:val="20"/>
        </w:rPr>
        <w:t xml:space="preserve">pełne wynagrodzenie wynikające </w:t>
      </w:r>
      <w:r w:rsidRPr="00234376">
        <w:rPr>
          <w:rFonts w:ascii="Times New Roman" w:eastAsia="Tahoma" w:hAnsi="Times New Roman"/>
          <w:iCs/>
          <w:sz w:val="20"/>
          <w:szCs w:val="20"/>
        </w:rPr>
        <w:t xml:space="preserve">z zawartej w ramach realizacji niniejszej inwestycji umowy.  </w:t>
      </w:r>
    </w:p>
    <w:p w:rsidR="00234376" w:rsidRPr="00234376" w:rsidRDefault="00A54FC6" w:rsidP="00B45E2D">
      <w:pPr>
        <w:pStyle w:val="Akapitzlist"/>
        <w:numPr>
          <w:ilvl w:val="0"/>
          <w:numId w:val="52"/>
        </w:numPr>
        <w:spacing w:line="360" w:lineRule="auto"/>
        <w:ind w:left="709" w:hanging="567"/>
        <w:contextualSpacing/>
        <w:rPr>
          <w:rFonts w:ascii="Times New Roman" w:eastAsia="Tahoma" w:hAnsi="Times New Roman"/>
          <w:iCs/>
          <w:sz w:val="20"/>
          <w:szCs w:val="20"/>
        </w:rPr>
      </w:pPr>
      <w:r w:rsidRPr="00234376">
        <w:rPr>
          <w:rFonts w:ascii="Times New Roman" w:eastAsia="Tahoma" w:hAnsi="Times New Roman"/>
          <w:iCs/>
          <w:sz w:val="20"/>
          <w:szCs w:val="20"/>
        </w:rPr>
        <w:t>W przypadku nieprzedstawienia przez Wykonawcę dowodu zapłaty, o których mowa w ust. 2 niniejszego paragrafu wstrzymuje się wypłatę należnego wynagrodzenia w części równej sumie kwot wynikających z nie</w:t>
      </w:r>
      <w:r w:rsidR="00234376" w:rsidRPr="00234376">
        <w:rPr>
          <w:rFonts w:ascii="Times New Roman" w:eastAsia="Tahoma" w:hAnsi="Times New Roman"/>
          <w:iCs/>
          <w:sz w:val="20"/>
          <w:szCs w:val="20"/>
        </w:rPr>
        <w:t>przedstawionych dowodów zapłaty.</w:t>
      </w:r>
    </w:p>
    <w:p w:rsidR="00A54FC6" w:rsidRPr="006C0CF7" w:rsidRDefault="00A54FC6" w:rsidP="006C0CF7">
      <w:pPr>
        <w:pStyle w:val="Akapitzlist"/>
        <w:numPr>
          <w:ilvl w:val="0"/>
          <w:numId w:val="52"/>
        </w:numPr>
        <w:spacing w:line="360" w:lineRule="auto"/>
        <w:ind w:left="709" w:hanging="567"/>
        <w:contextualSpacing/>
        <w:rPr>
          <w:rFonts w:ascii="Times New Roman" w:eastAsia="Tahoma" w:hAnsi="Times New Roman"/>
          <w:iCs/>
          <w:sz w:val="20"/>
          <w:szCs w:val="20"/>
        </w:rPr>
      </w:pPr>
      <w:r w:rsidRPr="00234376">
        <w:rPr>
          <w:rFonts w:ascii="Times New Roman" w:eastAsia="Tahoma" w:hAnsi="Times New Roman"/>
          <w:iCs/>
          <w:sz w:val="20"/>
          <w:szCs w:val="20"/>
        </w:rPr>
        <w:t xml:space="preserve">Zamawiający ma prawo do bezpośredniej zapłaty Podwykonawcy należności z tytułu zrealizowanych prac w przypadku niewykonania przez Wykonawcę zobowiązań wynikających z pkt 4 niniejszego paragrafu z zastrzeżeniem zapisów </w:t>
      </w:r>
      <w:r w:rsidRPr="00234376">
        <w:rPr>
          <w:rFonts w:ascii="Times New Roman" w:eastAsia="Tahoma" w:hAnsi="Times New Roman"/>
          <w:iCs/>
          <w:sz w:val="20"/>
          <w:szCs w:val="20"/>
        </w:rPr>
        <w:br/>
        <w:t>§ 17 pkt 4 i 5.</w:t>
      </w:r>
    </w:p>
    <w:p w:rsidR="00A54FC6" w:rsidRPr="00234376" w:rsidRDefault="00A54FC6" w:rsidP="00A54FC6">
      <w:pPr>
        <w:spacing w:after="0" w:line="276" w:lineRule="auto"/>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12.</w:t>
      </w:r>
    </w:p>
    <w:p w:rsidR="00A54FC6" w:rsidRPr="00234376" w:rsidRDefault="00A54FC6" w:rsidP="00234376">
      <w:pPr>
        <w:spacing w:after="0" w:line="276" w:lineRule="auto"/>
        <w:ind w:left="142"/>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Po zakończeniu robót Wykonawca jest zobowiązany do uporządkowania terenu budowy i przekazania go Zamawiającemu </w:t>
      </w:r>
      <w:r w:rsidRPr="00234376">
        <w:rPr>
          <w:rFonts w:ascii="Times New Roman" w:eastAsia="Tahoma" w:hAnsi="Times New Roman" w:cs="Times New Roman"/>
          <w:iCs/>
          <w:sz w:val="20"/>
          <w:szCs w:val="20"/>
          <w:lang w:eastAsia="pl-PL"/>
        </w:rPr>
        <w:br/>
        <w:t xml:space="preserve">w terminie, ustalonym jako odbiór końcowy. </w:t>
      </w:r>
    </w:p>
    <w:p w:rsidR="00A54FC6" w:rsidRPr="00A54FC6" w:rsidRDefault="00A54FC6" w:rsidP="00A54FC6">
      <w:pPr>
        <w:spacing w:after="0" w:line="276" w:lineRule="auto"/>
        <w:ind w:left="426" w:hanging="426"/>
        <w:contextualSpacing/>
        <w:jc w:val="center"/>
        <w:rPr>
          <w:rFonts w:ascii="Calibri" w:eastAsia="Tahoma" w:hAnsi="Calibri" w:cs="Calibri"/>
          <w:b/>
          <w:iCs/>
          <w:sz w:val="20"/>
          <w:szCs w:val="20"/>
          <w:lang w:eastAsia="pl-PL"/>
        </w:rPr>
      </w:pPr>
    </w:p>
    <w:p w:rsidR="00A54FC6" w:rsidRPr="006B3D65" w:rsidRDefault="00A54FC6" w:rsidP="00A54FC6">
      <w:pPr>
        <w:spacing w:after="0" w:line="276" w:lineRule="auto"/>
        <w:ind w:left="426" w:hanging="426"/>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13.</w:t>
      </w:r>
    </w:p>
    <w:p w:rsidR="00234376" w:rsidRPr="006B3D65" w:rsidRDefault="00A54FC6" w:rsidP="00B45E2D">
      <w:pPr>
        <w:pStyle w:val="Akapitzlist"/>
        <w:numPr>
          <w:ilvl w:val="0"/>
          <w:numId w:val="53"/>
        </w:numPr>
        <w:spacing w:line="360" w:lineRule="auto"/>
        <w:ind w:left="709" w:hanging="567"/>
        <w:contextualSpacing/>
        <w:rPr>
          <w:rFonts w:ascii="Times New Roman" w:hAnsi="Times New Roman"/>
          <w:sz w:val="20"/>
          <w:szCs w:val="20"/>
        </w:rPr>
      </w:pPr>
      <w:r w:rsidRPr="006B3D65">
        <w:rPr>
          <w:rFonts w:ascii="Times New Roman" w:hAnsi="Times New Roman"/>
          <w:sz w:val="20"/>
          <w:szCs w:val="20"/>
        </w:rPr>
        <w:t xml:space="preserve">Odbiory częściowe oraz odbiory robót zanikających lub ulegających zakryciu dokonywane będą przez Zamawiającego </w:t>
      </w:r>
      <w:r w:rsidRPr="006B3D65">
        <w:rPr>
          <w:rFonts w:ascii="Times New Roman" w:hAnsi="Times New Roman"/>
          <w:sz w:val="20"/>
          <w:szCs w:val="20"/>
        </w:rPr>
        <w:br/>
        <w:t>z udziałem Inspektora Nadzoru na podstawie pisemnego zgłoszenia w Dzienniku Budo</w:t>
      </w:r>
      <w:r w:rsidR="006B3D65">
        <w:rPr>
          <w:rFonts w:ascii="Times New Roman" w:hAnsi="Times New Roman"/>
          <w:sz w:val="20"/>
          <w:szCs w:val="20"/>
        </w:rPr>
        <w:t xml:space="preserve">wy przez Wykonawcę </w:t>
      </w:r>
      <w:r w:rsidR="006B3D65">
        <w:rPr>
          <w:rFonts w:ascii="Times New Roman" w:hAnsi="Times New Roman"/>
          <w:sz w:val="20"/>
          <w:szCs w:val="20"/>
        </w:rPr>
        <w:br/>
        <w:t xml:space="preserve">o gotowości </w:t>
      </w:r>
      <w:r w:rsidRPr="006B3D65">
        <w:rPr>
          <w:rFonts w:ascii="Times New Roman" w:hAnsi="Times New Roman"/>
          <w:sz w:val="20"/>
          <w:szCs w:val="20"/>
        </w:rPr>
        <w:t>do odbioru danego etapu/elementu zadania w ciągu 7 dni od daty zgłoszenia.</w:t>
      </w:r>
    </w:p>
    <w:p w:rsidR="00234376" w:rsidRPr="006B3D65" w:rsidRDefault="00A54FC6" w:rsidP="00B45E2D">
      <w:pPr>
        <w:pStyle w:val="Akapitzlist"/>
        <w:numPr>
          <w:ilvl w:val="0"/>
          <w:numId w:val="53"/>
        </w:numPr>
        <w:spacing w:line="360" w:lineRule="auto"/>
        <w:ind w:left="709" w:hanging="567"/>
        <w:contextualSpacing/>
        <w:rPr>
          <w:rFonts w:ascii="Times New Roman" w:hAnsi="Times New Roman"/>
          <w:sz w:val="20"/>
          <w:szCs w:val="20"/>
        </w:rPr>
      </w:pPr>
      <w:r w:rsidRPr="006B3D65">
        <w:rPr>
          <w:rFonts w:ascii="Times New Roman" w:eastAsia="Tahoma" w:hAnsi="Times New Roman"/>
          <w:iCs/>
          <w:sz w:val="20"/>
          <w:szCs w:val="20"/>
        </w:rPr>
        <w:t xml:space="preserve">Strony postanawiają, że przedmiotem odbioru końcowego będzie całość świadczenia Wykonawcy wynikającego </w:t>
      </w:r>
      <w:r w:rsidR="006B3D65">
        <w:rPr>
          <w:rFonts w:ascii="Times New Roman" w:eastAsia="Tahoma" w:hAnsi="Times New Roman"/>
          <w:iCs/>
          <w:sz w:val="20"/>
          <w:szCs w:val="20"/>
        </w:rPr>
        <w:br/>
      </w:r>
      <w:r w:rsidRPr="006B3D65">
        <w:rPr>
          <w:rFonts w:ascii="Times New Roman" w:eastAsia="Tahoma" w:hAnsi="Times New Roman"/>
          <w:iCs/>
          <w:sz w:val="20"/>
          <w:szCs w:val="20"/>
        </w:rPr>
        <w:t>z niniejszej umowy. Procedura odbioru odbywa się w obecności Inspektora Nadzoru po stronie Zamawiającego, przedstawicieli Zamawiającego, oraz Wykonawcy i Kierownika budowy wraz z Kierownikami robót po stronie Wykonawcy.</w:t>
      </w:r>
    </w:p>
    <w:p w:rsidR="00234376" w:rsidRPr="006B3D65" w:rsidRDefault="00A54FC6" w:rsidP="00B45E2D">
      <w:pPr>
        <w:pStyle w:val="Akapitzlist"/>
        <w:numPr>
          <w:ilvl w:val="0"/>
          <w:numId w:val="53"/>
        </w:numPr>
        <w:spacing w:line="360" w:lineRule="auto"/>
        <w:ind w:left="709" w:hanging="567"/>
        <w:contextualSpacing/>
        <w:rPr>
          <w:rFonts w:ascii="Times New Roman" w:hAnsi="Times New Roman"/>
          <w:sz w:val="20"/>
          <w:szCs w:val="20"/>
        </w:rPr>
      </w:pPr>
      <w:r w:rsidRPr="006B3D65">
        <w:rPr>
          <w:rFonts w:ascii="Times New Roman" w:eastAsia="Tahoma" w:hAnsi="Times New Roman"/>
          <w:iCs/>
          <w:sz w:val="20"/>
          <w:szCs w:val="20"/>
        </w:rPr>
        <w:t xml:space="preserve">Po wykonaniu robót objętych umową, Wykonawca przygotuje przedmiot umowy do odbioru końcowego i zawiadomi </w:t>
      </w:r>
      <w:r w:rsidR="006B3D65">
        <w:rPr>
          <w:rFonts w:ascii="Times New Roman" w:eastAsia="Tahoma" w:hAnsi="Times New Roman"/>
          <w:iCs/>
          <w:sz w:val="20"/>
          <w:szCs w:val="20"/>
        </w:rPr>
        <w:br/>
      </w:r>
      <w:r w:rsidRPr="006B3D65">
        <w:rPr>
          <w:rFonts w:ascii="Times New Roman" w:eastAsia="Tahoma" w:hAnsi="Times New Roman"/>
          <w:iCs/>
          <w:sz w:val="20"/>
          <w:szCs w:val="20"/>
        </w:rPr>
        <w:t>o tym pisemnie Zamawiającego.</w:t>
      </w:r>
    </w:p>
    <w:p w:rsidR="00A54FC6" w:rsidRPr="006B3D65" w:rsidRDefault="00A54FC6" w:rsidP="00B45E2D">
      <w:pPr>
        <w:pStyle w:val="Akapitzlist"/>
        <w:numPr>
          <w:ilvl w:val="0"/>
          <w:numId w:val="53"/>
        </w:numPr>
        <w:spacing w:line="360" w:lineRule="auto"/>
        <w:ind w:left="709" w:hanging="567"/>
        <w:contextualSpacing/>
        <w:rPr>
          <w:rFonts w:ascii="Times New Roman" w:hAnsi="Times New Roman"/>
          <w:sz w:val="20"/>
          <w:szCs w:val="20"/>
        </w:rPr>
      </w:pPr>
      <w:r w:rsidRPr="006B3D65">
        <w:rPr>
          <w:rFonts w:ascii="Times New Roman" w:eastAsia="Tahoma" w:hAnsi="Times New Roman"/>
          <w:iCs/>
          <w:sz w:val="20"/>
          <w:szCs w:val="20"/>
        </w:rPr>
        <w:t>Do zawiadomienia zakończenia robót Wykonawca załącza:</w:t>
      </w:r>
    </w:p>
    <w:p w:rsidR="00234376" w:rsidRPr="006B3D65" w:rsidRDefault="00A54FC6" w:rsidP="00B45E2D">
      <w:pPr>
        <w:pStyle w:val="Akapitzlist"/>
        <w:numPr>
          <w:ilvl w:val="0"/>
          <w:numId w:val="15"/>
        </w:numPr>
        <w:spacing w:line="360" w:lineRule="auto"/>
        <w:contextualSpacing/>
        <w:rPr>
          <w:rFonts w:ascii="Times New Roman" w:eastAsia="Tahoma" w:hAnsi="Times New Roman"/>
          <w:iCs/>
          <w:sz w:val="20"/>
          <w:szCs w:val="20"/>
        </w:rPr>
      </w:pPr>
      <w:r w:rsidRPr="006B3D65">
        <w:rPr>
          <w:rFonts w:ascii="Times New Roman" w:eastAsia="Tahoma" w:hAnsi="Times New Roman"/>
          <w:iCs/>
          <w:sz w:val="20"/>
          <w:szCs w:val="20"/>
        </w:rPr>
        <w:t>dziennik budowy potwierdzający gotowość do odbioru potwierdzony wpisem Kierownika budowy oraz Inspektora Nadzoru oraz książki obmiarów,</w:t>
      </w:r>
    </w:p>
    <w:p w:rsidR="00A54FC6" w:rsidRPr="006B3D65" w:rsidRDefault="00A54FC6" w:rsidP="00B45E2D">
      <w:pPr>
        <w:pStyle w:val="Akapitzlist"/>
        <w:numPr>
          <w:ilvl w:val="0"/>
          <w:numId w:val="15"/>
        </w:numPr>
        <w:spacing w:line="360" w:lineRule="auto"/>
        <w:contextualSpacing/>
        <w:rPr>
          <w:rFonts w:ascii="Times New Roman" w:eastAsia="Tahoma" w:hAnsi="Times New Roman"/>
          <w:iCs/>
          <w:sz w:val="20"/>
          <w:szCs w:val="20"/>
        </w:rPr>
      </w:pPr>
      <w:r w:rsidRPr="006B3D65">
        <w:rPr>
          <w:rFonts w:ascii="Times New Roman" w:eastAsia="Tahoma" w:hAnsi="Times New Roman"/>
          <w:iCs/>
          <w:sz w:val="20"/>
          <w:szCs w:val="20"/>
        </w:rPr>
        <w:t>operat powykonawczy (3 egz.), który musi zawierać:</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 dokumentację powykonawczą z naniesionymi zmianami podpisaną przez Kierownika budowy, Kierownika robót </w:t>
      </w:r>
      <w:r w:rsidR="006B3D65">
        <w:rPr>
          <w:rFonts w:ascii="Times New Roman" w:eastAsia="Tahoma" w:hAnsi="Times New Roman" w:cs="Times New Roman"/>
          <w:iCs/>
          <w:sz w:val="20"/>
          <w:szCs w:val="20"/>
          <w:lang w:eastAsia="pl-PL"/>
        </w:rPr>
        <w:br/>
      </w:r>
      <w:r w:rsidRPr="006B3D65">
        <w:rPr>
          <w:rFonts w:ascii="Times New Roman" w:eastAsia="Tahoma" w:hAnsi="Times New Roman" w:cs="Times New Roman"/>
          <w:iCs/>
          <w:sz w:val="20"/>
          <w:szCs w:val="20"/>
          <w:lang w:eastAsia="pl-PL"/>
        </w:rPr>
        <w:t>i Inspektora Nadzoru Inwestorskiego oraz projektanta (w przypadku, gdy miały miejsce zmiany w dokumentacji projektowej),</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oświadczenie Kierownika budowy, że roboty zostały wykonane zgodnie z dokumentacją, a przy zmianach  potwierdzenia, </w:t>
      </w:r>
      <w:r w:rsidRPr="006B3D65">
        <w:rPr>
          <w:rFonts w:ascii="Times New Roman" w:eastAsia="Tahoma" w:hAnsi="Times New Roman" w:cs="Times New Roman"/>
          <w:iCs/>
          <w:sz w:val="20"/>
          <w:szCs w:val="20"/>
          <w:lang w:eastAsia="pl-PL"/>
        </w:rPr>
        <w:br/>
        <w:t xml:space="preserve">że zmiany zostały zaakceptowane przez autora projektu i Nadzór Inwestorski oraz że teren budowy został uprzątnięty </w:t>
      </w:r>
      <w:r w:rsidRPr="006B3D65">
        <w:rPr>
          <w:rFonts w:ascii="Times New Roman" w:eastAsia="Tahoma" w:hAnsi="Times New Roman" w:cs="Times New Roman"/>
          <w:iCs/>
          <w:sz w:val="20"/>
          <w:szCs w:val="20"/>
          <w:lang w:eastAsia="pl-PL"/>
        </w:rPr>
        <w:br/>
        <w:t>– 2 egz.,</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inwentaryzację geodezyjną powykonawczą sporządzoną na aktualnej mapie </w:t>
      </w:r>
      <w:proofErr w:type="spellStart"/>
      <w:r w:rsidRPr="006B3D65">
        <w:rPr>
          <w:rFonts w:ascii="Times New Roman" w:eastAsia="Tahoma" w:hAnsi="Times New Roman" w:cs="Times New Roman"/>
          <w:iCs/>
          <w:sz w:val="20"/>
          <w:szCs w:val="20"/>
          <w:lang w:eastAsia="pl-PL"/>
        </w:rPr>
        <w:t>sytuacyjno</w:t>
      </w:r>
      <w:proofErr w:type="spellEnd"/>
      <w:r w:rsidRPr="006B3D65">
        <w:rPr>
          <w:rFonts w:ascii="Times New Roman" w:eastAsia="Tahoma" w:hAnsi="Times New Roman" w:cs="Times New Roman"/>
          <w:iCs/>
          <w:sz w:val="20"/>
          <w:szCs w:val="20"/>
          <w:lang w:eastAsia="pl-PL"/>
        </w:rPr>
        <w:t xml:space="preserve"> – wysokościowej przyjętą </w:t>
      </w:r>
      <w:r w:rsidRPr="006B3D65">
        <w:rPr>
          <w:rFonts w:ascii="Times New Roman" w:eastAsia="Tahoma" w:hAnsi="Times New Roman" w:cs="Times New Roman"/>
          <w:iCs/>
          <w:sz w:val="20"/>
          <w:szCs w:val="20"/>
          <w:lang w:eastAsia="pl-PL"/>
        </w:rPr>
        <w:br/>
        <w:t>do zasobów ośrodka dokumentacji,</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protokoły odbiorów częściowych,</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protokoły odbiorów robót ulegających zakryciu i zanikających,</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ustalenia technologiczne,</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protokoły badań,</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Calibri,Bold" w:hAnsi="Times New Roman" w:cs="Times New Roman"/>
          <w:sz w:val="20"/>
          <w:szCs w:val="20"/>
        </w:rPr>
        <w:t>deklaracje zgodności lub certyfikaty zgodności wbudowanych materiałów, certyfikaty na znak bezpieczeństwa zgodnie z ST,</w:t>
      </w:r>
    </w:p>
    <w:p w:rsidR="00A54FC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atesty, certyfikaty i aprobaty zgodności na wbudowane materiały zgodnie ze szczegółową specyfikacją techniczną - 1 </w:t>
      </w:r>
      <w:proofErr w:type="spellStart"/>
      <w:r w:rsidRPr="006B3D65">
        <w:rPr>
          <w:rFonts w:ascii="Times New Roman" w:eastAsia="Tahoma" w:hAnsi="Times New Roman" w:cs="Times New Roman"/>
          <w:iCs/>
          <w:sz w:val="20"/>
          <w:szCs w:val="20"/>
          <w:lang w:eastAsia="pl-PL"/>
        </w:rPr>
        <w:t>egz</w:t>
      </w:r>
      <w:proofErr w:type="spellEnd"/>
      <w:r w:rsidRPr="006B3D65">
        <w:rPr>
          <w:rFonts w:ascii="Times New Roman" w:eastAsia="Tahoma" w:hAnsi="Times New Roman" w:cs="Times New Roman"/>
          <w:iCs/>
          <w:sz w:val="20"/>
          <w:szCs w:val="20"/>
          <w:lang w:eastAsia="pl-PL"/>
        </w:rPr>
        <w:t>,</w:t>
      </w:r>
    </w:p>
    <w:p w:rsidR="00234376" w:rsidRPr="006B3D65" w:rsidRDefault="00A54FC6" w:rsidP="00B45E2D">
      <w:pPr>
        <w:numPr>
          <w:ilvl w:val="0"/>
          <w:numId w:val="54"/>
        </w:numPr>
        <w:spacing w:after="0" w:line="360" w:lineRule="auto"/>
        <w:ind w:left="709" w:hanging="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Zamawiający (Inspektor Nadzoru) wyznaczy termin odbioru  i rozpocznie odbiór przedmiotu umowy w ciągu 14 dni od daty zawiadomienia go pisemnie o osiągnięciu gotowości do odbioru, zawiadamiając o tym Wykonawcę.</w:t>
      </w:r>
    </w:p>
    <w:p w:rsidR="00A54FC6" w:rsidRPr="006B3D65" w:rsidRDefault="00A54FC6" w:rsidP="00B45E2D">
      <w:pPr>
        <w:numPr>
          <w:ilvl w:val="0"/>
          <w:numId w:val="54"/>
        </w:numPr>
        <w:spacing w:after="0" w:line="360" w:lineRule="auto"/>
        <w:ind w:left="709" w:hanging="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Jeżeli w toku czynności odbioru zostaną stwierdzone wady, to Zamawiającemu przysługują następujące uprawnienia:</w:t>
      </w:r>
    </w:p>
    <w:p w:rsidR="006B3D65" w:rsidRPr="006B3D65" w:rsidRDefault="00A54FC6" w:rsidP="00B45E2D">
      <w:pPr>
        <w:numPr>
          <w:ilvl w:val="2"/>
          <w:numId w:val="17"/>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jeżeli wady są istotne lecz nadają się do usunięcia, może odmówić odbioru do czasu usunięcia wad, lub odebrać roboty wpisując usterki do treści protokołu i wyznaczyć termin na ich usunięcie. </w:t>
      </w:r>
    </w:p>
    <w:p w:rsidR="006B3D65" w:rsidRPr="006B3D65" w:rsidRDefault="00A54FC6" w:rsidP="00B45E2D">
      <w:pPr>
        <w:numPr>
          <w:ilvl w:val="2"/>
          <w:numId w:val="17"/>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jeżeli umożliwiają one użytkowanie przedmiotu odbioru zgodnie z przeznaczeniem, Zamawiający może obniżyć odpowiednio wynagrodzenie, </w:t>
      </w:r>
    </w:p>
    <w:p w:rsidR="00A54FC6" w:rsidRPr="006B3D65" w:rsidRDefault="00A54FC6" w:rsidP="00B45E2D">
      <w:pPr>
        <w:numPr>
          <w:ilvl w:val="2"/>
          <w:numId w:val="17"/>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jeżeli wady uniemożliwiają użytkowanie przedmiotu odbioru zgodnie z przeznaczeniem, Zamawiający może odstąpić </w:t>
      </w:r>
      <w:r w:rsidRPr="006B3D65">
        <w:rPr>
          <w:rFonts w:ascii="Times New Roman" w:eastAsia="Tahoma" w:hAnsi="Times New Roman" w:cs="Times New Roman"/>
          <w:iCs/>
          <w:sz w:val="20"/>
          <w:szCs w:val="20"/>
          <w:lang w:eastAsia="pl-PL"/>
        </w:rPr>
        <w:br/>
        <w:t>od umowy lub żądać wykonania przedmiotu odbioru po raz drugi.</w:t>
      </w:r>
    </w:p>
    <w:p w:rsidR="00A54FC6" w:rsidRPr="006B3D65" w:rsidRDefault="00A54FC6" w:rsidP="00B45E2D">
      <w:pPr>
        <w:numPr>
          <w:ilvl w:val="0"/>
          <w:numId w:val="54"/>
        </w:numPr>
        <w:spacing w:after="0" w:line="360" w:lineRule="auto"/>
        <w:ind w:left="709" w:hanging="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Strony postanawiają, że z czynności odbioru będzie spisany protokół odbioru końcowego zawierający wszelkie ustalenia dokonane w toku odbioru, a w szczególności: </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oznaczenie miejsca sporządzenia protokołu,</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datę rozpoczęcia i zakończenia czynności odbioru,</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oznaczenie osób uczestniczących w odbiorze i charakteru w jakim uczestniczą w tej czynności,</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wymienienie dokumentów przygotowanych przez Wykonawcę i dokumentów przekazanych Zamawiającemu przy odbiorze,</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wynik dokonanego sprawdzenia ilości i jakości robót podlegających odbiorowi, a w szczegó</w:t>
      </w:r>
      <w:r w:rsidR="006B3D65" w:rsidRPr="006B3D65">
        <w:rPr>
          <w:rFonts w:ascii="Times New Roman" w:eastAsia="Tahoma" w:hAnsi="Times New Roman"/>
          <w:iCs/>
          <w:sz w:val="20"/>
          <w:szCs w:val="20"/>
        </w:rPr>
        <w:t xml:space="preserve">lności zgodności ich wykonania </w:t>
      </w:r>
      <w:r w:rsidRPr="006B3D65">
        <w:rPr>
          <w:rFonts w:ascii="Times New Roman" w:eastAsia="Tahoma" w:hAnsi="Times New Roman"/>
          <w:iCs/>
          <w:sz w:val="20"/>
          <w:szCs w:val="20"/>
        </w:rPr>
        <w:t>z umową, zasadami wiedzy technicznej i przepisami techniczno – budowlanymi,</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wymienienie ujawnionych wad lub drobnych usterek nie mających charakteru wad istotnych,</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 xml:space="preserve">decyzję Zamawiającego co do przyjęcia lub odmowy przyjęcia oddawanego przez Wykonawcę przedmiotu umowy, </w:t>
      </w:r>
      <w:r w:rsidRPr="006B3D65">
        <w:rPr>
          <w:rFonts w:ascii="Times New Roman" w:eastAsia="Tahoma" w:hAnsi="Times New Roman"/>
          <w:iCs/>
          <w:sz w:val="20"/>
          <w:szCs w:val="20"/>
        </w:rPr>
        <w:br/>
        <w:t>co do terminu usunięcia ujawnionych wad, co do obniżenia wynagrodzenia Wykonawcy za wady, które Zamawiający uznał jako nienadające się do usunięcia lub co do powtórnego wykonania robót,</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oświadczenia i wyjaśnienia Wykonawcy i osób uczestniczących w odbiorze,</w:t>
      </w:r>
    </w:p>
    <w:p w:rsidR="00A54FC6"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podpisy przedstawicieli Zamawiającego, Wykonawcy i osób uczestniczących.</w:t>
      </w:r>
    </w:p>
    <w:p w:rsidR="006B3D65" w:rsidRPr="006B3D65" w:rsidRDefault="00A54FC6" w:rsidP="00B45E2D">
      <w:pPr>
        <w:numPr>
          <w:ilvl w:val="0"/>
          <w:numId w:val="54"/>
        </w:numPr>
        <w:spacing w:after="0" w:line="360" w:lineRule="auto"/>
        <w:ind w:left="709" w:hanging="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Ujawnienie wady lub usterki przy odbiorze uzgodnionego przedmiotu umowy uprawnia Zamawiającego do wstrzymania zapłaty wynagrodzenia do czasu usunięcia wady lub usterki, przy czym jeżeli w protokole odbioru końcowego strony zgodnie określą wysokość kwoty wynagrodzenia zatrzymywanej do czasu usunięcia wady lub usterki, uprawnienie Zamawiającego do wstrzymania zapłaty ograniczać się będzie tylko do tak określonej części wynagrodzenia.</w:t>
      </w:r>
    </w:p>
    <w:p w:rsidR="006B3D65" w:rsidRPr="006B3D65" w:rsidRDefault="00A54FC6" w:rsidP="00B45E2D">
      <w:pPr>
        <w:numPr>
          <w:ilvl w:val="0"/>
          <w:numId w:val="54"/>
        </w:numPr>
        <w:spacing w:after="0" w:line="360" w:lineRule="auto"/>
        <w:ind w:left="709" w:hanging="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Protokół odbioru końcowego podpisany przez strony Zamawiający doręcza Wykonawcy w dniu zakończenia czynności odbioru – dzień ten stanowi datę odbioru.</w:t>
      </w:r>
    </w:p>
    <w:p w:rsidR="00A54FC6" w:rsidRPr="006B3D65" w:rsidRDefault="006B3D65" w:rsidP="00B45E2D">
      <w:pPr>
        <w:numPr>
          <w:ilvl w:val="0"/>
          <w:numId w:val="54"/>
        </w:numPr>
        <w:spacing w:after="0" w:line="360" w:lineRule="auto"/>
        <w:ind w:left="709" w:hanging="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S</w:t>
      </w:r>
      <w:r w:rsidR="00A54FC6" w:rsidRPr="006B3D65">
        <w:rPr>
          <w:rFonts w:ascii="Times New Roman" w:eastAsia="Tahoma" w:hAnsi="Times New Roman" w:cs="Times New Roman"/>
          <w:iCs/>
          <w:sz w:val="20"/>
          <w:szCs w:val="20"/>
          <w:lang w:eastAsia="pl-PL"/>
        </w:rPr>
        <w:t>trony ustalają następujące postanowienia szczegółowe w sprawie procedury odbioru:</w:t>
      </w:r>
    </w:p>
    <w:p w:rsidR="00A54FC6" w:rsidRPr="006B3D65" w:rsidRDefault="00A54FC6" w:rsidP="00B45E2D">
      <w:pPr>
        <w:numPr>
          <w:ilvl w:val="0"/>
          <w:numId w:val="18"/>
        </w:numPr>
        <w:spacing w:after="0" w:line="360" w:lineRule="auto"/>
        <w:ind w:left="993" w:hanging="426"/>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do obowiązków Wykonawcy należy skompletowanie i przedstawienie Zamawiającemu </w:t>
      </w:r>
      <w:r w:rsidRPr="006B3D65">
        <w:rPr>
          <w:rFonts w:ascii="Times New Roman" w:eastAsia="Tahoma" w:hAnsi="Times New Roman" w:cs="Times New Roman"/>
          <w:iCs/>
          <w:sz w:val="20"/>
          <w:szCs w:val="20"/>
          <w:u w:val="single"/>
          <w:lang w:eastAsia="pl-PL"/>
        </w:rPr>
        <w:t xml:space="preserve">na dzień przed </w:t>
      </w:r>
      <w:r w:rsidRPr="006B3D65">
        <w:rPr>
          <w:rFonts w:ascii="Times New Roman" w:eastAsia="Tahoma" w:hAnsi="Times New Roman" w:cs="Times New Roman"/>
          <w:iCs/>
          <w:sz w:val="20"/>
          <w:szCs w:val="20"/>
          <w:lang w:eastAsia="pl-PL"/>
        </w:rPr>
        <w:t>wyznaczonym terminem rozpoczęcia czynności odbiorowych wszelkich dokumentów pozwalających na ocenę prawidłowego wykonania przedmiotu odbioru,  a w szczególności:</w:t>
      </w:r>
    </w:p>
    <w:p w:rsidR="006B3D65" w:rsidRPr="006B3D65" w:rsidRDefault="00A54FC6" w:rsidP="00B45E2D">
      <w:pPr>
        <w:numPr>
          <w:ilvl w:val="0"/>
          <w:numId w:val="19"/>
        </w:numPr>
        <w:spacing w:after="0" w:line="360" w:lineRule="auto"/>
        <w:ind w:left="284" w:firstLine="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protokoły techniczne, </w:t>
      </w:r>
    </w:p>
    <w:p w:rsidR="00A54FC6" w:rsidRPr="006B3D65" w:rsidRDefault="00A54FC6" w:rsidP="00B45E2D">
      <w:pPr>
        <w:numPr>
          <w:ilvl w:val="0"/>
          <w:numId w:val="19"/>
        </w:numPr>
        <w:spacing w:after="0" w:line="360" w:lineRule="auto"/>
        <w:ind w:left="284" w:firstLine="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niezbędne świadectwa kontroli jakości (atesty, certyfikaty).</w:t>
      </w:r>
    </w:p>
    <w:p w:rsidR="006B3D65" w:rsidRPr="006B3D65" w:rsidRDefault="00A54FC6" w:rsidP="00B45E2D">
      <w:pPr>
        <w:numPr>
          <w:ilvl w:val="0"/>
          <w:numId w:val="18"/>
        </w:numPr>
        <w:spacing w:after="0" w:line="360" w:lineRule="auto"/>
        <w:ind w:left="993" w:hanging="426"/>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zobowiązany jest do zawiadomienia Zamawiającego (Inspektora Nadzoru) o usunięciu wad oraz do żądania wyznaczenia terminu na odbiór zakwestionowanych uprzednio robót jako wadliwych.</w:t>
      </w:r>
    </w:p>
    <w:p w:rsidR="006B3D65" w:rsidRPr="006B3D65" w:rsidRDefault="00A54FC6" w:rsidP="00B45E2D">
      <w:pPr>
        <w:numPr>
          <w:ilvl w:val="0"/>
          <w:numId w:val="18"/>
        </w:numPr>
        <w:spacing w:after="0" w:line="360" w:lineRule="auto"/>
        <w:ind w:left="993" w:hanging="426"/>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A54FC6" w:rsidRPr="006B3D65" w:rsidRDefault="00A54FC6" w:rsidP="00B45E2D">
      <w:pPr>
        <w:numPr>
          <w:ilvl w:val="0"/>
          <w:numId w:val="18"/>
        </w:numPr>
        <w:spacing w:after="0" w:line="360" w:lineRule="auto"/>
        <w:ind w:left="993" w:hanging="426"/>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 wypadku nie usunięcia wad w terminie wskazanym przez Zamawiającego w protokole odbioru robót, Zamawiającemu służy prawo do usunięcia wad na koszt Wykonawcy. W takim przypadku Zamawiający b</w:t>
      </w:r>
      <w:r w:rsidR="006B3D65">
        <w:rPr>
          <w:rFonts w:ascii="Times New Roman" w:eastAsia="Tahoma" w:hAnsi="Times New Roman" w:cs="Times New Roman"/>
          <w:iCs/>
          <w:sz w:val="20"/>
          <w:szCs w:val="20"/>
          <w:lang w:eastAsia="pl-PL"/>
        </w:rPr>
        <w:t xml:space="preserve">ędzie uprawniony do potrącenia </w:t>
      </w:r>
      <w:r w:rsidRPr="006B3D65">
        <w:rPr>
          <w:rFonts w:ascii="Times New Roman" w:eastAsia="Tahoma" w:hAnsi="Times New Roman" w:cs="Times New Roman"/>
          <w:iCs/>
          <w:sz w:val="20"/>
          <w:szCs w:val="20"/>
          <w:lang w:eastAsia="pl-PL"/>
        </w:rPr>
        <w:t>z wynagrodzenia Wykonawcy, równowartość wynagrodzenia Wykonawcy, któremu powierzył zastępcze wykonanie tych prac.</w:t>
      </w:r>
    </w:p>
    <w:p w:rsidR="00A54FC6" w:rsidRPr="006B3D65" w:rsidRDefault="00A54FC6" w:rsidP="006B3D65">
      <w:pPr>
        <w:spacing w:after="0" w:line="360" w:lineRule="auto"/>
        <w:ind w:left="426" w:hanging="426"/>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14.</w:t>
      </w:r>
    </w:p>
    <w:p w:rsidR="006B3D65" w:rsidRPr="006B3D65" w:rsidRDefault="00A54FC6" w:rsidP="00B45E2D">
      <w:pPr>
        <w:pStyle w:val="Akapitzlist"/>
        <w:numPr>
          <w:ilvl w:val="0"/>
          <w:numId w:val="56"/>
        </w:numPr>
        <w:spacing w:line="360" w:lineRule="auto"/>
        <w:ind w:left="709" w:hanging="567"/>
        <w:contextualSpacing/>
        <w:rPr>
          <w:rFonts w:ascii="Times New Roman" w:eastAsia="Tahoma" w:hAnsi="Times New Roman"/>
          <w:iCs/>
          <w:sz w:val="20"/>
          <w:szCs w:val="20"/>
        </w:rPr>
      </w:pPr>
      <w:r w:rsidRPr="006B3D65">
        <w:rPr>
          <w:rFonts w:ascii="Times New Roman" w:eastAsia="Tahoma" w:hAnsi="Times New Roman"/>
          <w:iCs/>
          <w:sz w:val="20"/>
          <w:szCs w:val="20"/>
        </w:rPr>
        <w:t xml:space="preserve">Wykonawca udziela Zamawiającemu gwarancji jakości wykonania przedmiotu umowy. Okres gwarancji na roboty budowlane wynosi </w:t>
      </w:r>
      <w:r w:rsidRPr="006B3D65">
        <w:rPr>
          <w:rFonts w:ascii="Times New Roman" w:eastAsia="Tahoma" w:hAnsi="Times New Roman"/>
          <w:b/>
          <w:iCs/>
          <w:sz w:val="20"/>
          <w:szCs w:val="20"/>
        </w:rPr>
        <w:t>….... miesięcy</w:t>
      </w:r>
      <w:r w:rsidRPr="006B3D65">
        <w:rPr>
          <w:rFonts w:ascii="Times New Roman" w:eastAsia="Tahoma" w:hAnsi="Times New Roman"/>
          <w:iCs/>
          <w:sz w:val="20"/>
          <w:szCs w:val="20"/>
        </w:rPr>
        <w:t xml:space="preserve"> licząc od daty odbioru końcowego.</w:t>
      </w:r>
    </w:p>
    <w:p w:rsidR="006B3D65" w:rsidRPr="006B3D65" w:rsidRDefault="00A54FC6" w:rsidP="00B45E2D">
      <w:pPr>
        <w:pStyle w:val="Akapitzlist"/>
        <w:numPr>
          <w:ilvl w:val="0"/>
          <w:numId w:val="56"/>
        </w:numPr>
        <w:spacing w:line="360" w:lineRule="auto"/>
        <w:ind w:left="709" w:hanging="567"/>
        <w:contextualSpacing/>
        <w:rPr>
          <w:rFonts w:ascii="Times New Roman" w:eastAsia="Tahoma" w:hAnsi="Times New Roman"/>
          <w:iCs/>
          <w:sz w:val="20"/>
          <w:szCs w:val="20"/>
        </w:rPr>
      </w:pPr>
      <w:r w:rsidRPr="006B3D65">
        <w:rPr>
          <w:rFonts w:ascii="Times New Roman" w:eastAsia="Tahoma" w:hAnsi="Times New Roman"/>
          <w:iCs/>
          <w:sz w:val="20"/>
          <w:szCs w:val="20"/>
        </w:rPr>
        <w:t xml:space="preserve">Wykonawca w dniu odbioru końcowego, zobowiązany jest podpisać kartę gwarancyjną, stanowiącą załącznik </w:t>
      </w:r>
      <w:r w:rsidRPr="006B3D65">
        <w:rPr>
          <w:rFonts w:ascii="Times New Roman" w:eastAsia="Tahoma" w:hAnsi="Times New Roman"/>
          <w:iCs/>
          <w:sz w:val="20"/>
          <w:szCs w:val="20"/>
        </w:rPr>
        <w:br/>
        <w:t xml:space="preserve">nr 6 do Specyfikacji Istotnych Warunków Zamówienia. Na mocy karty gwarancyjnej, Zamawiający będzie realizował swoje uprawnienia z tytułu gwarancji udzielonej przez Wykonawcę. </w:t>
      </w:r>
    </w:p>
    <w:p w:rsidR="006B3D65" w:rsidRPr="006B3D65" w:rsidRDefault="00A54FC6" w:rsidP="00B45E2D">
      <w:pPr>
        <w:pStyle w:val="Akapitzlist"/>
        <w:numPr>
          <w:ilvl w:val="0"/>
          <w:numId w:val="56"/>
        </w:numPr>
        <w:spacing w:line="360" w:lineRule="auto"/>
        <w:ind w:left="709" w:hanging="567"/>
        <w:contextualSpacing/>
        <w:rPr>
          <w:rFonts w:ascii="Times New Roman" w:eastAsia="Tahoma" w:hAnsi="Times New Roman"/>
          <w:iCs/>
          <w:sz w:val="20"/>
          <w:szCs w:val="20"/>
        </w:rPr>
      </w:pPr>
      <w:r w:rsidRPr="006B3D65">
        <w:rPr>
          <w:rFonts w:ascii="Times New Roman" w:eastAsia="Tahoma" w:hAnsi="Times New Roman"/>
          <w:iCs/>
          <w:sz w:val="20"/>
          <w:szCs w:val="20"/>
        </w:rPr>
        <w:t xml:space="preserve">Zamawiający może realizować uprawnienia z tytułu rękojmi na wady fizyczne niezależnie od uprawnień wynikających </w:t>
      </w:r>
      <w:r w:rsidRPr="006B3D65">
        <w:rPr>
          <w:rFonts w:ascii="Times New Roman" w:eastAsia="Tahoma" w:hAnsi="Times New Roman"/>
          <w:iCs/>
          <w:sz w:val="20"/>
          <w:szCs w:val="20"/>
        </w:rPr>
        <w:br/>
        <w:t xml:space="preserve">z gwarancji. </w:t>
      </w:r>
    </w:p>
    <w:p w:rsidR="006B3D65" w:rsidRPr="006B3D65" w:rsidRDefault="00A54FC6" w:rsidP="00B45E2D">
      <w:pPr>
        <w:pStyle w:val="Akapitzlist"/>
        <w:numPr>
          <w:ilvl w:val="0"/>
          <w:numId w:val="56"/>
        </w:numPr>
        <w:spacing w:line="360" w:lineRule="auto"/>
        <w:ind w:left="709" w:hanging="567"/>
        <w:contextualSpacing/>
        <w:rPr>
          <w:rFonts w:ascii="Times New Roman" w:eastAsia="Tahoma" w:hAnsi="Times New Roman"/>
          <w:iCs/>
          <w:sz w:val="20"/>
          <w:szCs w:val="20"/>
        </w:rPr>
      </w:pPr>
      <w:r w:rsidRPr="006B3D65">
        <w:rPr>
          <w:rFonts w:ascii="Times New Roman" w:eastAsia="Tahoma" w:hAnsi="Times New Roman"/>
          <w:iCs/>
          <w:sz w:val="20"/>
          <w:szCs w:val="20"/>
        </w:rPr>
        <w:t>Wykonawca udziela Zamawiającemu na przedmiot umowy 60 miesięcy rękojmi za wady wykonanych robót oraz wszelkich użytych do wykonania przedmiotowej umowy materiałów.</w:t>
      </w:r>
    </w:p>
    <w:p w:rsidR="006B3D65" w:rsidRPr="006C0CF7" w:rsidRDefault="00A54FC6" w:rsidP="006C0CF7">
      <w:pPr>
        <w:pStyle w:val="Akapitzlist"/>
        <w:numPr>
          <w:ilvl w:val="0"/>
          <w:numId w:val="56"/>
        </w:numPr>
        <w:spacing w:line="360" w:lineRule="auto"/>
        <w:ind w:left="709" w:hanging="567"/>
        <w:contextualSpacing/>
        <w:rPr>
          <w:rFonts w:ascii="Times New Roman" w:eastAsia="Tahoma" w:hAnsi="Times New Roman"/>
          <w:iCs/>
          <w:sz w:val="20"/>
          <w:szCs w:val="20"/>
        </w:rPr>
      </w:pPr>
      <w:r w:rsidRPr="006B3D65">
        <w:rPr>
          <w:rFonts w:ascii="Times New Roman" w:eastAsia="Tahoma" w:hAnsi="Times New Roman"/>
          <w:iCs/>
          <w:sz w:val="20"/>
          <w:szCs w:val="20"/>
        </w:rPr>
        <w:t>Początkowy bieg terminów rękojmi za wady będzie liczony od daty odbioru końcowego przedmiotu umowy.</w:t>
      </w:r>
    </w:p>
    <w:p w:rsidR="006B3D65" w:rsidRDefault="006B3D65" w:rsidP="00A54FC6">
      <w:pPr>
        <w:spacing w:after="0" w:line="276" w:lineRule="auto"/>
        <w:ind w:left="284"/>
        <w:contextualSpacing/>
        <w:jc w:val="center"/>
        <w:rPr>
          <w:rFonts w:ascii="Calibri" w:eastAsia="Tahoma" w:hAnsi="Calibri" w:cs="Calibri"/>
          <w:b/>
          <w:iCs/>
          <w:sz w:val="20"/>
          <w:szCs w:val="20"/>
          <w:lang w:eastAsia="pl-PL"/>
        </w:rPr>
      </w:pP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xml:space="preserve">§ 15. </w:t>
      </w:r>
    </w:p>
    <w:p w:rsidR="00A54FC6" w:rsidRPr="006B3D65" w:rsidRDefault="00A54FC6" w:rsidP="006B3D65">
      <w:p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Postanowienia alternatywne, odpowiednio do przypadku wykonywania zamówienia siłami własnymi, konsorcjum lub/i korzystania z podwykonawców </w:t>
      </w:r>
      <w:r w:rsidRPr="006B3D65">
        <w:rPr>
          <w:rFonts w:ascii="Times New Roman" w:eastAsia="Tahoma" w:hAnsi="Times New Roman" w:cs="Times New Roman"/>
          <w:i/>
          <w:iCs/>
          <w:sz w:val="20"/>
          <w:szCs w:val="20"/>
          <w:lang w:eastAsia="pl-PL"/>
        </w:rPr>
        <w:t>(*skreślić niewłaściwe):</w:t>
      </w:r>
    </w:p>
    <w:p w:rsidR="00A54FC6" w:rsidRPr="006B3D65" w:rsidRDefault="00A54FC6" w:rsidP="00B45E2D">
      <w:pPr>
        <w:numPr>
          <w:ilvl w:val="0"/>
          <w:numId w:val="11"/>
        </w:numPr>
        <w:spacing w:after="0" w:line="360" w:lineRule="auto"/>
        <w:ind w:left="567" w:hanging="283"/>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zobowiązuje się wykonać siłami własnymi pełen zakres rzeczowy robót.</w:t>
      </w:r>
    </w:p>
    <w:p w:rsidR="00A54FC6" w:rsidRPr="006B3D65" w:rsidRDefault="00A54FC6" w:rsidP="00B45E2D">
      <w:pPr>
        <w:numPr>
          <w:ilvl w:val="0"/>
          <w:numId w:val="11"/>
        </w:numPr>
        <w:spacing w:after="0" w:line="360" w:lineRule="auto"/>
        <w:ind w:left="567" w:hanging="283"/>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Przedmiot umowy zostanie wykonany wspólnie przez Wykonawców - uczestników konsorcjum związanych umową konsorcjalną. Wykonawcy/uczestnicy konsorcjum ponoszą solidarną odpowiedzialność za wykonanie przedmiotu umowy.</w:t>
      </w:r>
    </w:p>
    <w:p w:rsidR="00A54FC6" w:rsidRPr="006B3D65" w:rsidRDefault="00A54FC6" w:rsidP="00B45E2D">
      <w:pPr>
        <w:numPr>
          <w:ilvl w:val="0"/>
          <w:numId w:val="11"/>
        </w:numPr>
        <w:spacing w:after="0" w:line="360" w:lineRule="auto"/>
        <w:ind w:left="567" w:hanging="283"/>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wykona zakres robót: roboty przygotowawcze, ziemne, brukarskie, wykończeniowe, oznakowanie, kanalizacja deszczowa, wodociąg - przy pomocy Podwykonawcy. Wykonawca odpowiada za działania Podwykonawcy, jak za działania własne. Zastosowanie znajduje regulacja art. 647  § 2 k.c.</w:t>
      </w:r>
    </w:p>
    <w:p w:rsidR="00A54FC6" w:rsidRPr="006B3D65" w:rsidRDefault="00A54FC6" w:rsidP="00B45E2D">
      <w:pPr>
        <w:numPr>
          <w:ilvl w:val="0"/>
          <w:numId w:val="11"/>
        </w:numPr>
        <w:spacing w:after="0" w:line="360" w:lineRule="auto"/>
        <w:ind w:left="567" w:hanging="283"/>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Podmiot, który zobowiązał się do udostępnienia zasobów odpowiada solidarnie z Wykonawcą zamówienia za szkodę Zamawiającego, powstałą wskutek nieudostępnienia tych zasobów, chyba, że za nieudostępnienie zasobów nie ponosi winy.</w:t>
      </w: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16.</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Termin zapłaty wynagrodzenia Podwykonawcy lub dalszemu Podwykonawcy przewidziany w umowie </w:t>
      </w:r>
      <w:r w:rsidRPr="006B3D65">
        <w:rPr>
          <w:rFonts w:ascii="Times New Roman" w:eastAsia="Tahoma" w:hAnsi="Times New Roman" w:cs="Times New Roman"/>
          <w:iCs/>
          <w:sz w:val="20"/>
          <w:szCs w:val="20"/>
          <w:lang w:eastAsia="pl-PL"/>
        </w:rPr>
        <w:br/>
        <w:t>o podwykonawstwo powinien wynosić 21 dni od dnia doręczenia Wykonawcy, Podwykonawcy lub dalszemu Podwykonawcy faktury lub rachunku, potwierdzających wykonanie zleconej Podwykonawcy lub dalszemu Podwykonawcy dostawy, usługi lub roboty budowlanej.</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w terminie 14 dni od daty otrzymania projektu umowy o podwykonawstwo, której przedmiotem są roboty budowlane, ma prawo zgłaszać pisemne zastrzeżenia do projektu umowy: </w:t>
      </w:r>
    </w:p>
    <w:p w:rsidR="00A54FC6" w:rsidRPr="006B3D65" w:rsidRDefault="00A54FC6" w:rsidP="00B45E2D">
      <w:pPr>
        <w:numPr>
          <w:ilvl w:val="0"/>
          <w:numId w:val="2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niespełniającej wymagań określonych w Specyfikacji Istotnych Warunków Zamówienia,</w:t>
      </w:r>
    </w:p>
    <w:p w:rsidR="00A54FC6" w:rsidRPr="006B3D65" w:rsidRDefault="00A54FC6" w:rsidP="00B45E2D">
      <w:pPr>
        <w:numPr>
          <w:ilvl w:val="0"/>
          <w:numId w:val="2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gdy przewiduje termin zapłaty wynagrodzenia dłuższy niż określony w ust.2.</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Niezgłoszenie przez Zamawiającego pisemnych zastrzeżeń do otrzymanego projektu umowy o podwykonawstwo, której przedmiotem są roboty budowlane, w terminie określonym w ust. 3, uważa się za akceptację projektu umowy przez Zamawiającego.</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jest obowiązany przedłożyć Zamawiającemu poświadczoną za zgodność z oryginałem kopię zawartej umowy o podwykonawstwo, której przedmiotem są roboty budowlane, w terminie 7 dni od daty jej zawarcia.</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w terminie 14 dni od daty otrzymania kopii zawartej umowy o podwykonawstwo, o której mowa </w:t>
      </w:r>
      <w:r w:rsidRPr="006B3D65">
        <w:rPr>
          <w:rFonts w:ascii="Times New Roman" w:eastAsia="Tahoma" w:hAnsi="Times New Roman" w:cs="Times New Roman"/>
          <w:iCs/>
          <w:sz w:val="20"/>
          <w:szCs w:val="20"/>
          <w:lang w:eastAsia="pl-PL"/>
        </w:rPr>
        <w:br/>
        <w:t>w ust. 5  ma prawo zgłosić pisemny sprzeciw do tej umowy.</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Niezgłoszenie przez Zamawiającego pisemnego sprzeciwu do otrzymanej umowy na podwykonawstwo, której przedmiotem są roboty budowlane, w terminie określonym w ust. 6, uważa się za akceptację umowy przez Zamawiającego.</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Umowa o podwykonawstwo winna zawierać regulacje spójne i niekolidujące z postanowieniami niniejszej umowy oraz określać w szczególności:</w:t>
      </w:r>
    </w:p>
    <w:p w:rsidR="00A54FC6" w:rsidRPr="006B3D65" w:rsidRDefault="00A54FC6" w:rsidP="00B45E2D">
      <w:pPr>
        <w:numPr>
          <w:ilvl w:val="0"/>
          <w:numId w:val="2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dokładny zakres świadczeń powierzony do realizacji Podwykonawcy,</w:t>
      </w:r>
    </w:p>
    <w:p w:rsidR="00A54FC6" w:rsidRPr="006B3D65" w:rsidRDefault="00A54FC6" w:rsidP="00B45E2D">
      <w:pPr>
        <w:numPr>
          <w:ilvl w:val="0"/>
          <w:numId w:val="2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zasady odbiorów świadczeń wykonanych przez Podwykonawcę,</w:t>
      </w:r>
    </w:p>
    <w:p w:rsidR="00A54FC6" w:rsidRPr="006B3D65" w:rsidRDefault="00A54FC6" w:rsidP="00B45E2D">
      <w:pPr>
        <w:numPr>
          <w:ilvl w:val="0"/>
          <w:numId w:val="2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wysokość i podstawę zapłaty przez Wykonawcę wynagrodzenia dla Podwykonawcy,</w:t>
      </w:r>
    </w:p>
    <w:p w:rsidR="00A54FC6" w:rsidRPr="006B3D65" w:rsidRDefault="00A54FC6" w:rsidP="00B45E2D">
      <w:pPr>
        <w:numPr>
          <w:ilvl w:val="0"/>
          <w:numId w:val="2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termin i warunki zapłaty wynagrodzenia Podwykonawcy lub dalszemu Podwykonawcy, </w:t>
      </w:r>
    </w:p>
    <w:p w:rsidR="00A54FC6" w:rsidRPr="006B3D65" w:rsidRDefault="00A54FC6" w:rsidP="00B45E2D">
      <w:pPr>
        <w:numPr>
          <w:ilvl w:val="0"/>
          <w:numId w:val="2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tryb i zasady zawierania oraz wymagania dotyczące treści umów z dalszymi Podwykonawcami, zapewniające realizację przez Zamawiającego uprawnień i obowiązków wobec dalszych Podwykonawców wynikających z § 16 i 17 niniejszej umowy, w tym obowiązek przedkładania Zamawiającemu projektów umów oraz poświadczonych kopii zawartych umów z Podwykonawcami,</w:t>
      </w:r>
    </w:p>
    <w:p w:rsidR="00A54FC6" w:rsidRPr="006B3D65" w:rsidRDefault="00A54FC6" w:rsidP="00B45E2D">
      <w:pPr>
        <w:numPr>
          <w:ilvl w:val="0"/>
          <w:numId w:val="2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uprawnienia Zamawiającego i Wykonawcy do bezpośredniej zapłaty Podwykonawcy i dalszym Podwykonawcom ich wynagrodzenia.</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powyższej odpowiedzialności wobec Zamawiającego.</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Przepisy § 16 ust. 1-9 stosuje się odpowiednio do zmian umowy o podwykonawstwo, której przedmiotem są roboty budowlane, a także do umów o dalsze podwykonawstwo.</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Pozostałe warunki dotyczące podwykonawstwa:</w:t>
      </w:r>
    </w:p>
    <w:p w:rsidR="00A54FC6" w:rsidRPr="006B3D65" w:rsidRDefault="00A54FC6" w:rsidP="00B45E2D">
      <w:pPr>
        <w:numPr>
          <w:ilvl w:val="0"/>
          <w:numId w:val="2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jest zobowiązany do koordynowania prac realizowanych przez Podwykonawców i dalszych Podwykonawców;</w:t>
      </w:r>
    </w:p>
    <w:p w:rsidR="00A54FC6" w:rsidRPr="006B3D65" w:rsidRDefault="00A54FC6" w:rsidP="00B45E2D">
      <w:pPr>
        <w:numPr>
          <w:ilvl w:val="0"/>
          <w:numId w:val="2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ponosi wobec Zamawiającego pełną odpowiedzialność za niewykonanie lub nienależyte wykonanie przedmiotu umowy, w tym za prace, które wykonuje przy pomocy Podwykonawców lub dalszych Podwykonawców;</w:t>
      </w:r>
    </w:p>
    <w:p w:rsidR="00A54FC6" w:rsidRPr="006B3D65" w:rsidRDefault="00A54FC6" w:rsidP="00B45E2D">
      <w:pPr>
        <w:numPr>
          <w:ilvl w:val="0"/>
          <w:numId w:val="2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Zamawiającemu przysługuje prawo żądania od Wykonawcy zmiany Podwykonawcy lub dalszego Podwykonawcy, jeżeli ten realizuje roboty w sposób wadliwy, niezgodny z postanowieniami niniejszej umowy i przepisami obowiązującego prawa.</w:t>
      </w: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xml:space="preserve">§ 17. </w:t>
      </w:r>
    </w:p>
    <w:p w:rsidR="00A54FC6" w:rsidRPr="006B3D65" w:rsidRDefault="00A54FC6" w:rsidP="00B45E2D">
      <w:pPr>
        <w:numPr>
          <w:ilvl w:val="0"/>
          <w:numId w:val="2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dokona bezpośredniej zapłaty wymaganego wynagrodzenia przysługującego Podwykonawcy lub dalszemu Podwykonawcy, który zawarł zaakceptowaną przez Zamawiającego umowę o podwykonawstwo, której przedmiotem </w:t>
      </w:r>
      <w:r w:rsidRPr="006B3D65">
        <w:rPr>
          <w:rFonts w:ascii="Times New Roman" w:eastAsia="Tahoma" w:hAnsi="Times New Roman" w:cs="Times New Roman"/>
          <w:iCs/>
          <w:sz w:val="20"/>
          <w:szCs w:val="20"/>
          <w:lang w:eastAsia="pl-PL"/>
        </w:rPr>
        <w:br/>
        <w:t>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54FC6" w:rsidRPr="006B3D65" w:rsidRDefault="00A54FC6" w:rsidP="00B45E2D">
      <w:pPr>
        <w:numPr>
          <w:ilvl w:val="0"/>
          <w:numId w:val="2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Wynagrodzenie, o którym mowa w § 17.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w:t>
      </w:r>
      <w:r w:rsidRPr="006B3D65">
        <w:rPr>
          <w:rFonts w:ascii="Times New Roman" w:eastAsia="Tahoma" w:hAnsi="Times New Roman" w:cs="Times New Roman"/>
          <w:iCs/>
          <w:sz w:val="20"/>
          <w:szCs w:val="20"/>
          <w:lang w:eastAsia="pl-PL"/>
        </w:rPr>
        <w:br/>
        <w:t>są dostawy lub usługi.</w:t>
      </w:r>
    </w:p>
    <w:p w:rsidR="00A54FC6" w:rsidRPr="006B3D65" w:rsidRDefault="00A54FC6" w:rsidP="00B45E2D">
      <w:pPr>
        <w:numPr>
          <w:ilvl w:val="0"/>
          <w:numId w:val="2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Bezpośrednia zapłata obejmuje wyłącznie należne wynagrodzenie, bez odsetek, należnych Podwykonawcy lub dalszemu Podwykonawcy.</w:t>
      </w:r>
    </w:p>
    <w:p w:rsidR="00A54FC6" w:rsidRPr="006B3D65" w:rsidRDefault="00A54FC6" w:rsidP="00B45E2D">
      <w:pPr>
        <w:numPr>
          <w:ilvl w:val="0"/>
          <w:numId w:val="2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Przed dokonaniem bezpośredniej zapłaty, Wykonawca ma prawo w wyznaczonym przez Zamawiającego terminie </w:t>
      </w:r>
      <w:r w:rsidRPr="006B3D65">
        <w:rPr>
          <w:rFonts w:ascii="Times New Roman" w:eastAsia="Tahoma" w:hAnsi="Times New Roman" w:cs="Times New Roman"/>
          <w:iCs/>
          <w:sz w:val="20"/>
          <w:szCs w:val="20"/>
          <w:lang w:eastAsia="pl-PL"/>
        </w:rPr>
        <w:br/>
        <w:t>(lecz nie krótszym niż 7 dni od dnia doręczenia informacji), zgłosić pisemnie uwagi dotyczące zasadności bezpośredniej zapłaty wynagrodzenia Podwykonawcy lub dalszemu Podwykonawcy, o których mowa w ust. § 17 ust. 1.</w:t>
      </w:r>
    </w:p>
    <w:p w:rsidR="00A54FC6" w:rsidRPr="006B3D65" w:rsidRDefault="00A54FC6" w:rsidP="00B45E2D">
      <w:pPr>
        <w:numPr>
          <w:ilvl w:val="0"/>
          <w:numId w:val="2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 przypadku zgłoszenia uwag, o których mowa w § 17  ust.4, w terminie wskazanym przez Zamawiającego, Zamawiający może :</w:t>
      </w:r>
    </w:p>
    <w:p w:rsidR="00A54FC6" w:rsidRPr="006B3D65" w:rsidRDefault="00A54FC6" w:rsidP="00B45E2D">
      <w:pPr>
        <w:numPr>
          <w:ilvl w:val="0"/>
          <w:numId w:val="25"/>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nie dokonać bezpośredniej zapłaty wynagrodzenia Podwykonawcy lub dalszemu Podwykonawcy, jeżeli Wykonawca wykaże niezasadność takiej zapłaty,  albo</w:t>
      </w:r>
    </w:p>
    <w:p w:rsidR="00A54FC6" w:rsidRPr="006B3D65" w:rsidRDefault="00A54FC6" w:rsidP="00B45E2D">
      <w:pPr>
        <w:numPr>
          <w:ilvl w:val="0"/>
          <w:numId w:val="25"/>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A54FC6" w:rsidRPr="006B3D65" w:rsidRDefault="00A54FC6" w:rsidP="00B45E2D">
      <w:pPr>
        <w:numPr>
          <w:ilvl w:val="0"/>
          <w:numId w:val="25"/>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dokonać bezpośredniej zapłaty wynagrodzenia Podwykonawcy lub dalszemu Podwykonawcy, jeżeli Podwykonawca </w:t>
      </w:r>
      <w:r w:rsidRPr="006B3D65">
        <w:rPr>
          <w:rFonts w:ascii="Times New Roman" w:eastAsia="Tahoma" w:hAnsi="Times New Roman" w:cs="Times New Roman"/>
          <w:iCs/>
          <w:sz w:val="20"/>
          <w:szCs w:val="20"/>
          <w:lang w:eastAsia="pl-PL"/>
        </w:rPr>
        <w:br/>
        <w:t xml:space="preserve">lub dalszy Podwykonawca wykaże zasadność takiej zapłaty. </w:t>
      </w:r>
    </w:p>
    <w:p w:rsidR="00A54FC6" w:rsidRPr="006B3D65" w:rsidRDefault="00A54FC6" w:rsidP="00B45E2D">
      <w:pPr>
        <w:numPr>
          <w:ilvl w:val="0"/>
          <w:numId w:val="2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 przypadku dokonania bezpośredniej zapłaty Podwykonawcy lub dalszemu Podwykonawcy, o których mowa </w:t>
      </w:r>
      <w:r w:rsidRPr="006B3D65">
        <w:rPr>
          <w:rFonts w:ascii="Times New Roman" w:eastAsia="Tahoma" w:hAnsi="Times New Roman" w:cs="Times New Roman"/>
          <w:iCs/>
          <w:sz w:val="20"/>
          <w:szCs w:val="20"/>
          <w:lang w:eastAsia="pl-PL"/>
        </w:rPr>
        <w:br/>
        <w:t>w § 17. ust.1, Zamawiający potrąca kwotę wypłaconego wynagrodzenia z wynagrodzenia należnego Wykonawcy.</w:t>
      </w:r>
    </w:p>
    <w:p w:rsidR="00A54FC6" w:rsidRPr="006B3D65" w:rsidRDefault="00A54FC6" w:rsidP="006B3D65">
      <w:pPr>
        <w:spacing w:after="0" w:line="360" w:lineRule="auto"/>
        <w:ind w:left="720"/>
        <w:contextualSpacing/>
        <w:jc w:val="both"/>
        <w:rPr>
          <w:rFonts w:ascii="Times New Roman" w:eastAsia="Tahoma" w:hAnsi="Times New Roman" w:cs="Times New Roman"/>
          <w:iCs/>
          <w:sz w:val="20"/>
          <w:szCs w:val="20"/>
          <w:lang w:eastAsia="pl-PL"/>
        </w:rPr>
      </w:pPr>
    </w:p>
    <w:p w:rsidR="00A54FC6" w:rsidRPr="006B3D65" w:rsidRDefault="00A54FC6" w:rsidP="006B3D65">
      <w:pPr>
        <w:spacing w:after="0" w:line="360" w:lineRule="auto"/>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18.</w:t>
      </w:r>
    </w:p>
    <w:p w:rsidR="00A54FC6" w:rsidRPr="006B3D65" w:rsidRDefault="00A54FC6" w:rsidP="00B45E2D">
      <w:pPr>
        <w:numPr>
          <w:ilvl w:val="0"/>
          <w:numId w:val="26"/>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wymaga zatrudnienia przez Wykonawcę lub Podwykonawcę na podstawie umowy o pracę w rozumieniu przepisów ustawy z dnia 26 czerwca 1974 r. Kodeks pracy (t. j. Dz. U. z 2019 r. poz. 1040) osób wykonujących czynności w zakresie realizacji zamówienia wskazanych w SIWZ (o ile nie będą one wykonywały wskazanych czynności </w:t>
      </w:r>
      <w:r w:rsidRPr="006B3D65">
        <w:rPr>
          <w:rFonts w:ascii="Times New Roman" w:eastAsia="Tahoma" w:hAnsi="Times New Roman" w:cs="Times New Roman"/>
          <w:iCs/>
          <w:sz w:val="20"/>
          <w:szCs w:val="20"/>
          <w:lang w:eastAsia="pl-PL"/>
        </w:rPr>
        <w:br/>
        <w:t xml:space="preserve">na podstawie prowadzenia własnej działalności gospodarczej) tj. osób wykonujących prace fizyczne bezpośrednio związane z przedmiotem zamówienia. </w:t>
      </w:r>
    </w:p>
    <w:p w:rsidR="00A54FC6" w:rsidRPr="006B3D65" w:rsidRDefault="00A54FC6" w:rsidP="00B45E2D">
      <w:pPr>
        <w:numPr>
          <w:ilvl w:val="0"/>
          <w:numId w:val="26"/>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 dniu podpisania umowy Wykonawca dostarczy Zamawiającemu wykaz osób, które realizują zamówienie wraz </w:t>
      </w:r>
      <w:r w:rsidRPr="006B3D65">
        <w:rPr>
          <w:rFonts w:ascii="Times New Roman" w:eastAsia="Tahoma" w:hAnsi="Times New Roman" w:cs="Times New Roman"/>
          <w:iCs/>
          <w:sz w:val="20"/>
          <w:szCs w:val="20"/>
          <w:lang w:eastAsia="pl-PL"/>
        </w:rPr>
        <w:br/>
        <w:t xml:space="preserve">z oświadczeniem, że są one zatrudnione na podstawie umowy o pracę. Oświadczenie to powinno zawierać dokładne określenie podmiotu składającego oświadczenie, datę złożenia oświadczenia, wskazanie, że objęte oświadczeniem czynności wykonują osoby zatrudnione na podstawie umowy o pracę wraz ze wskazaniem liczby oraz imion i nazwisk tych osób, rodzaju umowy o pracę i wymiaru etatu oraz podpis osoby uprawnionej do złożenia oświadczenia w imieniu Wykonawcy lub Podwykonawcy. </w:t>
      </w:r>
    </w:p>
    <w:p w:rsidR="00A54FC6" w:rsidRPr="006B3D65" w:rsidRDefault="00A54FC6" w:rsidP="00B45E2D">
      <w:pPr>
        <w:numPr>
          <w:ilvl w:val="0"/>
          <w:numId w:val="26"/>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 terminie 7 dni od dnia podpisania umowy Wykonawca dostarczy Zamawiającemu poświadczoną za zgodność </w:t>
      </w:r>
      <w:r w:rsidRPr="006B3D65">
        <w:rPr>
          <w:rFonts w:ascii="Times New Roman" w:eastAsia="Tahoma" w:hAnsi="Times New Roman" w:cs="Times New Roman"/>
          <w:iCs/>
          <w:sz w:val="20"/>
          <w:szCs w:val="20"/>
          <w:lang w:eastAsia="pl-PL"/>
        </w:rPr>
        <w:br/>
        <w:t xml:space="preserve">z oryginałem odpowiednio zanonimizowaną kopię umowy/umów o pracę osób wykonujących w trakcie realizacji zamówienia czynności, których dotyczy wskazane w § 18 ust. 1 oświadczenie. </w:t>
      </w:r>
    </w:p>
    <w:p w:rsidR="00A54FC6" w:rsidRPr="006B3D65" w:rsidRDefault="00A54FC6" w:rsidP="00B45E2D">
      <w:pPr>
        <w:numPr>
          <w:ilvl w:val="0"/>
          <w:numId w:val="26"/>
        </w:numPr>
        <w:spacing w:after="0" w:line="360" w:lineRule="auto"/>
        <w:contextualSpacing/>
        <w:jc w:val="both"/>
        <w:rPr>
          <w:rFonts w:ascii="Times New Roman" w:eastAsia="Tahoma" w:hAnsi="Times New Roman" w:cs="Times New Roman"/>
          <w:iCs/>
          <w:color w:val="2E74B5"/>
          <w:sz w:val="20"/>
          <w:szCs w:val="20"/>
          <w:lang w:eastAsia="pl-PL"/>
        </w:rPr>
      </w:pPr>
      <w:r w:rsidRPr="006B3D65">
        <w:rPr>
          <w:rFonts w:ascii="Times New Roman" w:eastAsia="Tahoma" w:hAnsi="Times New Roman" w:cs="Times New Roman"/>
          <w:iCs/>
          <w:sz w:val="20"/>
          <w:szCs w:val="20"/>
          <w:lang w:eastAsia="pl-PL"/>
        </w:rPr>
        <w:t xml:space="preserve">Zanonimizowanie umów o pracę powinno zostać przygotowane w sposób zapewniający ochronę danych osobowych pracowników, zgodnie z przepisami ustawy z dnia 24 maja 2018 r. o ochronie danych osobowych (tj. w szczególności bez adresów, nr PESEL pracowników). Informacje takie jak: imię i nazwisko, data zawarcia umowy, rodzaj umowy </w:t>
      </w:r>
      <w:r w:rsidRPr="006B3D65">
        <w:rPr>
          <w:rFonts w:ascii="Times New Roman" w:eastAsia="Tahoma" w:hAnsi="Times New Roman" w:cs="Times New Roman"/>
          <w:iCs/>
          <w:sz w:val="20"/>
          <w:szCs w:val="20"/>
          <w:lang w:eastAsia="pl-PL"/>
        </w:rPr>
        <w:br/>
        <w:t>o pracę i wymiar etatu powinny być możliwe do zidentyfikowania.</w:t>
      </w:r>
    </w:p>
    <w:p w:rsidR="00A54FC6" w:rsidRPr="006B3D65" w:rsidRDefault="00A54FC6" w:rsidP="00B45E2D">
      <w:pPr>
        <w:numPr>
          <w:ilvl w:val="0"/>
          <w:numId w:val="26"/>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Ponadto, każdorazowo na wezwanie Zamawiającego, w terminie wskazanym przez Zamawiającego, nie krótszym </w:t>
      </w:r>
      <w:r w:rsidRPr="006B3D65">
        <w:rPr>
          <w:rFonts w:ascii="Times New Roman" w:eastAsia="Tahoma" w:hAnsi="Times New Roman" w:cs="Times New Roman"/>
          <w:iCs/>
          <w:sz w:val="20"/>
          <w:szCs w:val="20"/>
          <w:lang w:eastAsia="pl-PL"/>
        </w:rPr>
        <w:br/>
        <w:t xml:space="preserve">niż 14 dni roboczych, Wykonawca (dotyczy również Podwykonawcy) zobowiązuje się przedłożyć ponownie do wglądu kopie zanonimizowanych umów o pracę zawartych przez Wykonawcę z pracownikami świadczącymi wskazane czynności, których wykonywanie powinno odbywać się przez osoby zatrudnione na podstawie umowy o pracę. </w:t>
      </w:r>
    </w:p>
    <w:p w:rsidR="00A54FC6" w:rsidRPr="006B3D65" w:rsidRDefault="00A54FC6" w:rsidP="00B45E2D">
      <w:pPr>
        <w:numPr>
          <w:ilvl w:val="0"/>
          <w:numId w:val="26"/>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Nieprzedłożenie przez Wykonawcę (Podwykonawcę) kopii zanonimizowanych umów zawartych przez Wykonawcę (Podwykonawcę) z pracownikami wykonującymi czynności zgodnie z § 18  ust. 1 niniejszego paragrafu będzie traktowane jako niewypełnienie obowiązku zatrudnienia pracowników świadczących roboty budowlane na podstawie umowy o pracę. </w:t>
      </w:r>
    </w:p>
    <w:p w:rsidR="00A54FC6" w:rsidRPr="006B3D65" w:rsidRDefault="00A54FC6" w:rsidP="00B45E2D">
      <w:pPr>
        <w:numPr>
          <w:ilvl w:val="0"/>
          <w:numId w:val="26"/>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 niedopełnienie wymogu zatrudniania Pracowników świadczących wskazane czynności  na podstawie umowy o pracę w rozumieniu przepisów Kodeksu Pracy, Wykonawca zapłaci Zamawiającemu kary umowne w wysokości 1000,00 PLN za każdy stwierdzony przypadek (osobę).</w:t>
      </w: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19.</w:t>
      </w:r>
    </w:p>
    <w:p w:rsidR="00A54FC6" w:rsidRPr="006B3D65" w:rsidRDefault="00A54FC6" w:rsidP="006B3D65">
      <w:pPr>
        <w:spacing w:after="0" w:line="360" w:lineRule="auto"/>
        <w:ind w:left="426"/>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Zamawiający przewiduje zmianę umowy w następujących przypadkach:</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Zmiany w KRS, wpisie do ewidencji działalności gospodarczej (</w:t>
      </w:r>
      <w:proofErr w:type="spellStart"/>
      <w:r w:rsidRPr="006B3D65">
        <w:rPr>
          <w:rFonts w:ascii="Times New Roman" w:eastAsia="Tahoma" w:hAnsi="Times New Roman" w:cs="Times New Roman"/>
          <w:iCs/>
          <w:sz w:val="20"/>
          <w:szCs w:val="20"/>
          <w:lang w:eastAsia="pl-PL"/>
        </w:rPr>
        <w:t>CEiDG</w:t>
      </w:r>
      <w:proofErr w:type="spellEnd"/>
      <w:r w:rsidRPr="006B3D65">
        <w:rPr>
          <w:rFonts w:ascii="Times New Roman" w:eastAsia="Tahoma" w:hAnsi="Times New Roman" w:cs="Times New Roman"/>
          <w:iCs/>
          <w:sz w:val="20"/>
          <w:szCs w:val="20"/>
          <w:lang w:eastAsia="pl-PL"/>
        </w:rPr>
        <w:t>) w trakcie realizacji zamówienia;</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Wystąpienia oczywistych omyłek pisarskich i rachunkowych w treści umowy;</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Zmiany kont bankowych;</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Do czasu zakończenia wykonywania prac Zamawiający ma prawo ograniczyć zakres, ilość prac jeszcze niewykonanych.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Wynagrodzenie może ulec zmianie w przypadku konieczności wykonania robót dodatkowych, koniecznych do wykonania z punktu widzenia prawa budowlanego. Wartość zmiany musi być mniejsza niż 15% wartości zamówienia określonego pierwotnie w umowie. Zmiany można dokonać na podstawie protokołu konieczności, jedynie po pisemnym zaakceptowaniu zmiany przez Zamawiającego. Zmiana wymaga podpisania aneksu do umowy.</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Termin wykonania świadczenia określony w SIWZ, ulega wydłużeniu w przypadku:</w:t>
      </w:r>
    </w:p>
    <w:p w:rsidR="00A54FC6" w:rsidRPr="006B3D65" w:rsidRDefault="00A54FC6" w:rsidP="00B45E2D">
      <w:pPr>
        <w:numPr>
          <w:ilvl w:val="0"/>
          <w:numId w:val="37"/>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 formie pisemnej Zamawiającego </w:t>
      </w:r>
      <w:r w:rsidR="006C0CF7">
        <w:rPr>
          <w:rFonts w:ascii="Times New Roman" w:eastAsia="Tahoma" w:hAnsi="Times New Roman" w:cs="Times New Roman"/>
          <w:bCs/>
          <w:iCs/>
          <w:sz w:val="20"/>
          <w:szCs w:val="20"/>
          <w:lang w:eastAsia="pl-PL"/>
        </w:rPr>
        <w:br/>
      </w:r>
      <w:r w:rsidRPr="006B3D65">
        <w:rPr>
          <w:rFonts w:ascii="Times New Roman" w:eastAsia="Tahoma" w:hAnsi="Times New Roman" w:cs="Times New Roman"/>
          <w:bCs/>
          <w:iCs/>
          <w:sz w:val="20"/>
          <w:szCs w:val="20"/>
          <w:lang w:eastAsia="pl-PL"/>
        </w:rPr>
        <w:t>w ciągu 3 dni od dnia jej zaistnienia,</w:t>
      </w:r>
    </w:p>
    <w:p w:rsidR="00A54FC6" w:rsidRPr="006B3D65" w:rsidRDefault="00A54FC6" w:rsidP="00B45E2D">
      <w:pPr>
        <w:numPr>
          <w:ilvl w:val="0"/>
          <w:numId w:val="37"/>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wystąpienia w trakcie realizacji zamówienia zmian przepisów prawa krajowego, co wpłynie na realizację zamówienia i spowoduje konieczność dostosowania realizacji umowy do zmian przepisów;</w:t>
      </w:r>
    </w:p>
    <w:p w:rsidR="00A54FC6" w:rsidRPr="006B3D65" w:rsidRDefault="00A54FC6" w:rsidP="00B45E2D">
      <w:pPr>
        <w:numPr>
          <w:ilvl w:val="0"/>
          <w:numId w:val="37"/>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wystąpienia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 Zamawiającego w ciągu 3 dni od dnia ich zaistnienia;</w:t>
      </w:r>
    </w:p>
    <w:p w:rsidR="00A54FC6" w:rsidRPr="006B3D65" w:rsidRDefault="00A54FC6" w:rsidP="00B45E2D">
      <w:pPr>
        <w:numPr>
          <w:ilvl w:val="0"/>
          <w:numId w:val="37"/>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 xml:space="preserve">braku możliwość realizacji świadczenia wskutek okoliczności i przyczyn nieleżących po stronie Wykonawcy, </w:t>
      </w:r>
      <w:r w:rsidRPr="006B3D65">
        <w:rPr>
          <w:rFonts w:ascii="Times New Roman" w:eastAsia="Tahoma" w:hAnsi="Times New Roman" w:cs="Times New Roman"/>
          <w:bCs/>
          <w:iCs/>
          <w:sz w:val="20"/>
          <w:szCs w:val="20"/>
          <w:lang w:eastAsia="pl-PL"/>
        </w:rPr>
        <w:br/>
        <w:t>a w szczególności w przypadku wstrzymania robót budowlanych przez Zamawiającego lub konieczności wprowadzenia zmian w dokumentacji projektowej i/lub uzyskania zmiany pozwolenia na budowę, jeżeli przepisy prawa tego wymagają o czas niezbędny na wprowadzenie zmian i/lub uzyskania zmiany pozwolenia na pozwolenie na budowę. Zmiana terminu realizacji może zostać wydłużona o czas wstrzymania prac pod warunkiem uzyskania pisemnej zgody Zamawiającego;</w:t>
      </w:r>
    </w:p>
    <w:p w:rsidR="00A54FC6" w:rsidRPr="006B3D65" w:rsidRDefault="00A54FC6" w:rsidP="00B45E2D">
      <w:pPr>
        <w:numPr>
          <w:ilvl w:val="0"/>
          <w:numId w:val="37"/>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 xml:space="preserve">wstrzymania prac budowlanych przez właściwy organ, odmowy wydania przez organy administracji lub inne podmioty wymaganych uzgodnień, zezwoleń, decyzji, z przyczyn niezawinionych przez Wykonawcę. Zmiana terminu realizacji może zostać wydłużona o czas wstrzymania prac pod warunkiem uzyskania pisemnej zgody Zamawiającego. </w:t>
      </w:r>
    </w:p>
    <w:p w:rsidR="00A54FC6" w:rsidRPr="006B3D65" w:rsidRDefault="00A54FC6" w:rsidP="00B45E2D">
      <w:pPr>
        <w:numPr>
          <w:ilvl w:val="0"/>
          <w:numId w:val="37"/>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konieczności wykonania robót zamiennych lub/oraz dodatkowych – o czas niezbędny do wykonania tych robót. Zakres prac musi zostać zatwierdzony w formie pisemnej przez Zamawiającego.</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Jeżeli wystąpi konieczność dokonania zmian w dokumentacji projektowej, skutkująca koniecznością dokonania poprawek, zmian lub uzupełnień dokumentacji projektowej a ich konsekwencją będzie zmiana rozwiązań technicznych (technologicznych lub materiałowych) wykonania robót lub ich elementu a dokonywanie zmian </w:t>
      </w:r>
      <w:r w:rsidRPr="006B3D65">
        <w:rPr>
          <w:rFonts w:ascii="Times New Roman" w:eastAsia="Tahoma" w:hAnsi="Times New Roman" w:cs="Times New Roman"/>
          <w:iCs/>
          <w:sz w:val="20"/>
          <w:szCs w:val="20"/>
          <w:lang w:eastAsia="pl-PL"/>
        </w:rPr>
        <w:br/>
        <w:t xml:space="preserve">w dokumentacji uniemożliwi lub istotnie wstrzyma realizację robót – zmianie może ulec odpowiednio sposób </w:t>
      </w:r>
      <w:r w:rsidRPr="006B3D65">
        <w:rPr>
          <w:rFonts w:ascii="Times New Roman" w:eastAsia="Tahoma" w:hAnsi="Times New Roman" w:cs="Times New Roman"/>
          <w:iCs/>
          <w:sz w:val="20"/>
          <w:szCs w:val="20"/>
          <w:lang w:eastAsia="pl-PL"/>
        </w:rPr>
        <w:br/>
        <w:t>i termin realizacji robót.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Ponadto na wniosek Wykonawcy, za zgodą Zamawiającego, Wykonawca może:</w:t>
      </w:r>
    </w:p>
    <w:p w:rsidR="00A54FC6" w:rsidRPr="006B3D65" w:rsidRDefault="00A54FC6" w:rsidP="00B45E2D">
      <w:pPr>
        <w:numPr>
          <w:ilvl w:val="0"/>
          <w:numId w:val="38"/>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dokonać zmiany Podwykonawcy,</w:t>
      </w:r>
    </w:p>
    <w:p w:rsidR="00A54FC6" w:rsidRPr="006B3D65" w:rsidRDefault="00A54FC6" w:rsidP="00B45E2D">
      <w:pPr>
        <w:numPr>
          <w:ilvl w:val="0"/>
          <w:numId w:val="38"/>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wskazać inny zakres podwykonawstwa niż przedstawiony w ofercie,</w:t>
      </w:r>
    </w:p>
    <w:p w:rsidR="00A54FC6" w:rsidRPr="006B3D65" w:rsidRDefault="00A54FC6" w:rsidP="00B45E2D">
      <w:pPr>
        <w:numPr>
          <w:ilvl w:val="0"/>
          <w:numId w:val="38"/>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zrezygnować z udziału Podwykonawcy w realizacji zamówienia,</w:t>
      </w:r>
    </w:p>
    <w:p w:rsidR="00A54FC6" w:rsidRPr="006B3D65" w:rsidRDefault="00A54FC6" w:rsidP="00B45E2D">
      <w:pPr>
        <w:numPr>
          <w:ilvl w:val="0"/>
          <w:numId w:val="38"/>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powierzyć wykonanie części zamówienia Podwykonawcom, pomimo niewskazania w ofercie części zamówienia przeznaczonej do wykonania w ramach podwykonawstwa.</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Jeżeli Zamawiający uzna, że zaistniałe okoliczności stanowiące podstawę do zmiany w umowie nie są zasadne, Wykonawca zobowiązany jest do realizacji zadania zgodnie z warunkami określonymi w SIWZ i zawartej przez strony umowie.</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 Niedopuszczalne są zmiany istotnych postanowień umowy w stosunku do treści oferty, na podstawie której dokonano wyboru Wykonawcy, za wyjątkiem przewidzianych przez Zamawiającego w niniejszej umowie możliwości dokonania takich zmian oraz </w:t>
      </w:r>
      <w:r w:rsidRPr="006B3D65">
        <w:rPr>
          <w:rFonts w:ascii="Times New Roman" w:eastAsia="Tahoma" w:hAnsi="Times New Roman" w:cs="Times New Roman"/>
          <w:b/>
          <w:iCs/>
          <w:sz w:val="20"/>
          <w:szCs w:val="20"/>
          <w:u w:val="single"/>
          <w:lang w:eastAsia="pl-PL"/>
        </w:rPr>
        <w:t>gdy zajdzie co najmniej jedna z okoliczności przewidzianych w art. 144 ust 1. Ustawy z dnia  29 stycznia 2004 r. Prawo Zamówień Publicznych.</w:t>
      </w:r>
    </w:p>
    <w:p w:rsidR="00A54FC6" w:rsidRPr="006B3D65" w:rsidRDefault="00A54FC6" w:rsidP="006B3D65">
      <w:pPr>
        <w:spacing w:after="0" w:line="360" w:lineRule="auto"/>
        <w:ind w:left="720"/>
        <w:contextualSpacing/>
        <w:jc w:val="both"/>
        <w:rPr>
          <w:rFonts w:ascii="Times New Roman" w:eastAsia="Tahoma" w:hAnsi="Times New Roman" w:cs="Times New Roman"/>
          <w:iCs/>
          <w:sz w:val="20"/>
          <w:szCs w:val="20"/>
          <w:lang w:eastAsia="pl-PL"/>
        </w:rPr>
      </w:pP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20.</w:t>
      </w:r>
    </w:p>
    <w:p w:rsidR="00A54FC6" w:rsidRPr="006B3D65" w:rsidRDefault="00A54FC6" w:rsidP="006B3D65">
      <w:pPr>
        <w:spacing w:after="0" w:line="360" w:lineRule="auto"/>
        <w:ind w:left="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Oprócz wypadków wymienionych w treści tytułu XV Kodeksu cywilnego stronom przysługuje prawo odstąpienia od umowy </w:t>
      </w:r>
      <w:r w:rsidRPr="006B3D65">
        <w:rPr>
          <w:rFonts w:ascii="Times New Roman" w:eastAsia="Tahoma" w:hAnsi="Times New Roman" w:cs="Times New Roman"/>
          <w:iCs/>
          <w:sz w:val="20"/>
          <w:szCs w:val="20"/>
          <w:lang w:eastAsia="pl-PL"/>
        </w:rPr>
        <w:br/>
        <w:t>w następujących sytuacjach:</w:t>
      </w:r>
    </w:p>
    <w:p w:rsidR="00A54FC6" w:rsidRPr="006B3D65" w:rsidRDefault="00A54FC6" w:rsidP="00B45E2D">
      <w:pPr>
        <w:numPr>
          <w:ilvl w:val="0"/>
          <w:numId w:val="27"/>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Zamawiającemu przysługuje prawo do odstąpienia od umowy:</w:t>
      </w:r>
    </w:p>
    <w:p w:rsidR="00A54FC6" w:rsidRPr="006B3D65" w:rsidRDefault="00A54FC6" w:rsidP="00B45E2D">
      <w:pPr>
        <w:numPr>
          <w:ilvl w:val="0"/>
          <w:numId w:val="28"/>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 razie wystąpienia istotnej zmiany okoliczności powodującej, że wykonanie umowy nie leży w interesie publicznym, czego nie można było przewidzieć w chwili zawarcia umowy; odstąpienie od umowy w tym wypadku może nastąpić </w:t>
      </w:r>
      <w:r w:rsidRPr="006B3D65">
        <w:rPr>
          <w:rFonts w:ascii="Times New Roman" w:eastAsia="Tahoma" w:hAnsi="Times New Roman" w:cs="Times New Roman"/>
          <w:iCs/>
          <w:sz w:val="20"/>
          <w:szCs w:val="20"/>
          <w:lang w:eastAsia="pl-PL"/>
        </w:rPr>
        <w:br/>
        <w:t xml:space="preserve">w terminie 30 dni od powzięcia wiadomości o powyższych okolicznościach, </w:t>
      </w:r>
    </w:p>
    <w:p w:rsidR="00A54FC6" w:rsidRPr="006B3D65" w:rsidRDefault="00A54FC6" w:rsidP="00B45E2D">
      <w:pPr>
        <w:numPr>
          <w:ilvl w:val="0"/>
          <w:numId w:val="28"/>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zostanie otwarte postępowanie likwidacyjne Wykonawcy, </w:t>
      </w:r>
    </w:p>
    <w:p w:rsidR="00A54FC6" w:rsidRPr="006B3D65" w:rsidRDefault="00A54FC6" w:rsidP="00B45E2D">
      <w:pPr>
        <w:numPr>
          <w:ilvl w:val="0"/>
          <w:numId w:val="28"/>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Wykonawca nie rozpoczął robót bez uzasadnionych przyczyn lub nie kontynuuje ich pomimo wezwania Zamawiającego złożonego na piśmie lub nienależycie wykonuje swoje zobowiązania umowne, </w:t>
      </w:r>
    </w:p>
    <w:p w:rsidR="00A54FC6" w:rsidRPr="006B3D65" w:rsidRDefault="00A54FC6" w:rsidP="00B45E2D">
      <w:pPr>
        <w:numPr>
          <w:ilvl w:val="0"/>
          <w:numId w:val="28"/>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Wykonawca przerwał, bez uzasadnionych przyczyn realizację robót i przerwa ta trwa dłużej niż 14 dni.  </w:t>
      </w:r>
    </w:p>
    <w:p w:rsidR="00A54FC6" w:rsidRPr="006B3D65" w:rsidRDefault="00A54FC6" w:rsidP="00B45E2D">
      <w:pPr>
        <w:numPr>
          <w:ilvl w:val="0"/>
          <w:numId w:val="27"/>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Wykonawcy przysługuje prawo odstąpienia od umowy w szczególności jeżeli: </w:t>
      </w:r>
    </w:p>
    <w:p w:rsidR="00A54FC6" w:rsidRPr="006B3D65" w:rsidRDefault="00A54FC6" w:rsidP="00B45E2D">
      <w:pPr>
        <w:numPr>
          <w:ilvl w:val="0"/>
          <w:numId w:val="1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odmawia bez uzasadnionej przyczyny odbioru robót lub odmawia podpisania protokołu odbioru, </w:t>
      </w:r>
    </w:p>
    <w:p w:rsidR="00A54FC6" w:rsidRPr="006B3D65" w:rsidRDefault="00A54FC6" w:rsidP="00B45E2D">
      <w:pPr>
        <w:numPr>
          <w:ilvl w:val="0"/>
          <w:numId w:val="1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zawiadomi Wykonawcę, iż wobec zaistnienia uprzednio nieprzewidzianych okoliczności nie będzie mógł spełnić swoich zobowiązań umownych wobec Wykonawcy. </w:t>
      </w:r>
    </w:p>
    <w:p w:rsidR="00A54FC6" w:rsidRPr="006B3D65" w:rsidRDefault="00A54FC6" w:rsidP="00B45E2D">
      <w:pPr>
        <w:numPr>
          <w:ilvl w:val="0"/>
          <w:numId w:val="27"/>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 wypadku odstąpienia od umowy, Wykonawcę oraz Zamawiającego obciążają następujące obowiązki szczegółowe: </w:t>
      </w:r>
    </w:p>
    <w:p w:rsidR="00A54FC6" w:rsidRPr="006B3D65" w:rsidRDefault="00A54FC6" w:rsidP="00B45E2D">
      <w:pPr>
        <w:numPr>
          <w:ilvl w:val="0"/>
          <w:numId w:val="1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 terminie 10 dni od daty odstąpienia od umowy Wykonawca przy udziale Zamawiającego sporządzi szczegółowy protokół inwentaryzacji robót w toku, według stanu na dzień odstąpienia, </w:t>
      </w:r>
    </w:p>
    <w:p w:rsidR="00A54FC6" w:rsidRPr="006B3D65" w:rsidRDefault="00A54FC6" w:rsidP="00B45E2D">
      <w:pPr>
        <w:numPr>
          <w:ilvl w:val="0"/>
          <w:numId w:val="1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zabezpieczy przerwane roboty w zakresie obustronnie uzgodnionym na koszt tej strony, z której winy nastąpiło odstąpienie od umowy,</w:t>
      </w:r>
    </w:p>
    <w:p w:rsidR="00A54FC6" w:rsidRPr="006B3D65" w:rsidRDefault="00A54FC6" w:rsidP="00B45E2D">
      <w:pPr>
        <w:numPr>
          <w:ilvl w:val="0"/>
          <w:numId w:val="1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Wykonawca sporządzi wykaz tych materiałów konstrukcji lub urządzeń, które nie mogą być wykorzystane przez niego do realizacji innych robót nieobjętych niniejszą umową, jeżeli odstąpienie od umowy nastąpiło z przyczyn niezależnych od niego, </w:t>
      </w:r>
    </w:p>
    <w:p w:rsidR="00A54FC6" w:rsidRPr="006B3D65" w:rsidRDefault="00A54FC6" w:rsidP="00B45E2D">
      <w:pPr>
        <w:numPr>
          <w:ilvl w:val="0"/>
          <w:numId w:val="1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Wykonawca zgłosi do dokonania odbioru przez Zamawiającego roboty przerwane oraz roboty zabezpieczające, jeżeli odstąpienie od umowy nastąpiło z przyczyn, za które Wykonawca nie ponosi odpowiedzialności oraz niezwłocznie, </w:t>
      </w:r>
      <w:r w:rsidRPr="006B3D65">
        <w:rPr>
          <w:rFonts w:ascii="Times New Roman" w:eastAsia="Tahoma" w:hAnsi="Times New Roman" w:cs="Times New Roman"/>
          <w:iCs/>
          <w:sz w:val="20"/>
          <w:szCs w:val="20"/>
          <w:lang w:eastAsia="pl-PL"/>
        </w:rPr>
        <w:br/>
        <w:t xml:space="preserve">a najpóźniej w terminie 30 dni usunie z terenu budowy urządzenia zaplecza przez niego dostarczone lub wzniesione, </w:t>
      </w:r>
    </w:p>
    <w:p w:rsidR="00A54FC6" w:rsidRPr="006B3D65" w:rsidRDefault="00A54FC6" w:rsidP="00B45E2D">
      <w:pPr>
        <w:numPr>
          <w:ilvl w:val="0"/>
          <w:numId w:val="1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w razie odstąpienia od umowy z przyczyn, za które Wykonawca nie odpowiada obowiązany jest do: </w:t>
      </w:r>
    </w:p>
    <w:p w:rsidR="00A54FC6" w:rsidRPr="006B3D65" w:rsidRDefault="00A54FC6" w:rsidP="00B45E2D">
      <w:pPr>
        <w:numPr>
          <w:ilvl w:val="0"/>
          <w:numId w:val="29"/>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dokonania odbioru robót przerwanych oraz zapłaty wynagrodzenia za roboty, które zostały wykonane do dnia odstąpienia, z zastrzeżeniem, że w przypadku odstąpienia od umowy na podstawie okoliczności opisanych </w:t>
      </w:r>
      <w:r w:rsidRPr="006B3D65">
        <w:rPr>
          <w:rFonts w:ascii="Times New Roman" w:eastAsia="Tahoma" w:hAnsi="Times New Roman" w:cs="Times New Roman"/>
          <w:iCs/>
          <w:sz w:val="20"/>
          <w:szCs w:val="20"/>
          <w:lang w:eastAsia="pl-PL"/>
        </w:rPr>
        <w:br/>
        <w:t xml:space="preserve">w pkt 1. ppkt 3) i 4) niniejszego paragrafu, Zamawiający ma prawo do odstąpienia do umowy bez obowiązku dokonania płatności za wykonany zakres prac.  </w:t>
      </w:r>
    </w:p>
    <w:p w:rsidR="00A54FC6" w:rsidRPr="006B3D65" w:rsidRDefault="00A54FC6" w:rsidP="00B45E2D">
      <w:pPr>
        <w:numPr>
          <w:ilvl w:val="0"/>
          <w:numId w:val="29"/>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przejęcia od Wykonawcy pod swój dozór terenu budowy. </w:t>
      </w:r>
    </w:p>
    <w:p w:rsidR="00A54FC6" w:rsidRPr="006B3D65" w:rsidRDefault="00A54FC6" w:rsidP="00B45E2D">
      <w:pPr>
        <w:numPr>
          <w:ilvl w:val="0"/>
          <w:numId w:val="1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w razie odstąpienia od umowy z przyczyn, za które Wykonawca odpowiada obowiązany jest do: </w:t>
      </w:r>
    </w:p>
    <w:p w:rsidR="00A54FC6" w:rsidRPr="006B3D65" w:rsidRDefault="00A54FC6" w:rsidP="00B45E2D">
      <w:pPr>
        <w:numPr>
          <w:ilvl w:val="0"/>
          <w:numId w:val="3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dokonania odbioru robót przerwanych oraz zapłaty wynagrodzenia za roboty, które zostały wykonane do dnia odstąpienia,</w:t>
      </w:r>
    </w:p>
    <w:p w:rsidR="00A54FC6" w:rsidRPr="006B3D65" w:rsidRDefault="00A54FC6" w:rsidP="00B45E2D">
      <w:pPr>
        <w:numPr>
          <w:ilvl w:val="0"/>
          <w:numId w:val="3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przejęcia od Wykonawcy pod swój dozór terenu budowy,</w:t>
      </w:r>
    </w:p>
    <w:p w:rsidR="00A54FC6" w:rsidRPr="006B3D65" w:rsidRDefault="00A54FC6" w:rsidP="00B45E2D">
      <w:pPr>
        <w:numPr>
          <w:ilvl w:val="0"/>
          <w:numId w:val="3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w razie odmowy udziału Wykonawcy może samodzielnie wykonać czynności, o których mowa </w:t>
      </w:r>
      <w:r w:rsidRPr="006B3D65">
        <w:rPr>
          <w:rFonts w:ascii="Times New Roman" w:eastAsia="Tahoma" w:hAnsi="Times New Roman" w:cs="Times New Roman"/>
          <w:iCs/>
          <w:sz w:val="20"/>
          <w:szCs w:val="20"/>
          <w:lang w:eastAsia="pl-PL"/>
        </w:rPr>
        <w:br/>
        <w:t xml:space="preserve">w ust. 3 pkt. 1) niniejszego paragrafu na koszt Wykonawcy. </w:t>
      </w:r>
    </w:p>
    <w:p w:rsidR="00A54FC6" w:rsidRPr="006C0CF7" w:rsidRDefault="00A54FC6" w:rsidP="006C0CF7">
      <w:pPr>
        <w:numPr>
          <w:ilvl w:val="0"/>
          <w:numId w:val="27"/>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Wynagrodzenie należne Wykonawcy za zabezpieczenie przerwanych prac będzie ustalone na podstawie kosztorysów przygotowanych przez Wykonawcę, a zatwierdzonych przez Inspektora  Nadzoru i Zamawiającego. </w:t>
      </w: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xml:space="preserve"> § 21.</w:t>
      </w:r>
    </w:p>
    <w:p w:rsidR="00A54FC6" w:rsidRPr="006B3D65" w:rsidRDefault="00A54FC6" w:rsidP="006B3D65">
      <w:pPr>
        <w:spacing w:after="0" w:line="360" w:lineRule="auto"/>
        <w:ind w:left="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 czasie trwania umowy i w okresie gwarancji Wykonawca zobowiązany jest do pisemnego zawiadomienia Zamawiającego w terminie 7  dni o:</w:t>
      </w:r>
    </w:p>
    <w:p w:rsidR="00A54FC6" w:rsidRPr="006B3D65" w:rsidRDefault="00A54FC6" w:rsidP="00B45E2D">
      <w:pPr>
        <w:numPr>
          <w:ilvl w:val="0"/>
          <w:numId w:val="3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zmianie siedziby lub nazwy Wykonawcy lub Podwykonawców,</w:t>
      </w:r>
    </w:p>
    <w:p w:rsidR="00A54FC6" w:rsidRPr="006B3D65" w:rsidRDefault="00A54FC6" w:rsidP="00B45E2D">
      <w:pPr>
        <w:numPr>
          <w:ilvl w:val="0"/>
          <w:numId w:val="3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toczącym się postępowaniu restrukturyzacyjnym w stosunku do Wykonawcy lub Podwykonawców, </w:t>
      </w:r>
    </w:p>
    <w:p w:rsidR="00A54FC6" w:rsidRPr="006B3D65" w:rsidRDefault="00A54FC6" w:rsidP="00B45E2D">
      <w:pPr>
        <w:numPr>
          <w:ilvl w:val="0"/>
          <w:numId w:val="3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upadłości wobec Wykonawcy względnie Podwykonawców,</w:t>
      </w:r>
    </w:p>
    <w:p w:rsidR="00A54FC6" w:rsidRPr="006B3D65" w:rsidRDefault="00A54FC6" w:rsidP="00B45E2D">
      <w:pPr>
        <w:numPr>
          <w:ilvl w:val="0"/>
          <w:numId w:val="3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zawieszeniu działalności firmy Wykonawcy lub Podwykonawców, </w:t>
      </w:r>
    </w:p>
    <w:p w:rsidR="00A54FC6" w:rsidRPr="006B3D65" w:rsidRDefault="00A54FC6" w:rsidP="00B45E2D">
      <w:pPr>
        <w:numPr>
          <w:ilvl w:val="0"/>
          <w:numId w:val="3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likwidacji firmy Wykonawcy lub Podwykonawców,</w:t>
      </w:r>
    </w:p>
    <w:p w:rsidR="00A54FC6" w:rsidRPr="006B3D65" w:rsidRDefault="00A54FC6" w:rsidP="00B45E2D">
      <w:pPr>
        <w:numPr>
          <w:ilvl w:val="0"/>
          <w:numId w:val="3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koniecznej i uzasadnionej zmianie Podwykonawcy.</w:t>
      </w: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xml:space="preserve">§ 22. </w:t>
      </w:r>
    </w:p>
    <w:p w:rsidR="00A54FC6" w:rsidRPr="006B3D65" w:rsidRDefault="00A54FC6" w:rsidP="00B45E2D">
      <w:pPr>
        <w:numPr>
          <w:ilvl w:val="0"/>
          <w:numId w:val="3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Strony postanawiają, że podstawową obowiązującą je formą odszkodowania będą kary umowne. </w:t>
      </w:r>
    </w:p>
    <w:p w:rsidR="00A54FC6" w:rsidRPr="006B3D65" w:rsidRDefault="00A54FC6" w:rsidP="00B45E2D">
      <w:pPr>
        <w:numPr>
          <w:ilvl w:val="0"/>
          <w:numId w:val="3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zapłaci Zamawiającemu kary umowne:</w:t>
      </w:r>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 tytułu odstąpienia od umowy z przyczyn zależnych od Wykonawcy w wysokości 10% wynagrodzenia całkowitego brutto,</w:t>
      </w:r>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 tytułu opóźnienia w wykonaniu określonego w § 1 przedmiotu umowy w stosunku do terminu określonego </w:t>
      </w:r>
      <w:r w:rsidRPr="006B3D65">
        <w:rPr>
          <w:rFonts w:ascii="Times New Roman" w:eastAsia="Tahoma" w:hAnsi="Times New Roman" w:cs="Times New Roman"/>
          <w:iCs/>
          <w:sz w:val="20"/>
          <w:szCs w:val="20"/>
          <w:lang w:eastAsia="pl-PL"/>
        </w:rPr>
        <w:br/>
        <w:t>w  § 5 ust. 1 niniejszej umowy, w wysokości 0,19% wynagrodzenia całkowitego brutto, za każdy dzień opóźnienia,</w:t>
      </w:r>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 tytułu opóźnienia w usunięciu wad stwierdzonych przy odbiorze lub w okresie gwarancji/rękojmi za wady, </w:t>
      </w:r>
      <w:r w:rsidRPr="006B3D65">
        <w:rPr>
          <w:rFonts w:ascii="Times New Roman" w:eastAsia="Tahoma" w:hAnsi="Times New Roman" w:cs="Times New Roman"/>
          <w:iCs/>
          <w:sz w:val="20"/>
          <w:szCs w:val="20"/>
          <w:lang w:eastAsia="pl-PL"/>
        </w:rPr>
        <w:br/>
        <w:t xml:space="preserve">w wysokości 0,19% wynagrodzenia całkowitego brutto, za każdy dzień opóźnienia liczony od dnia wyznaczonego </w:t>
      </w:r>
      <w:r w:rsidRPr="006B3D65">
        <w:rPr>
          <w:rFonts w:ascii="Times New Roman" w:eastAsia="Tahoma" w:hAnsi="Times New Roman" w:cs="Times New Roman"/>
          <w:iCs/>
          <w:sz w:val="20"/>
          <w:szCs w:val="20"/>
          <w:lang w:eastAsia="pl-PL"/>
        </w:rPr>
        <w:br/>
        <w:t>na usunięcie wad,</w:t>
      </w:r>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 tytułu braku zapłaty lub nieterminowej zapłaty wynagrodzenia należnego Podwykonawcom lub dalszym Podwykonawcom, w wysokości 0,19% wynagrodzenia całkowitego brutto, za każdy taki stwierdzony przypadek,</w:t>
      </w:r>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 tytułu nieprzedłożenia do zaakceptowania projektu umowy o podwykonawstwo, której przedmiotem są roboty budowlane, lub projektu jej zmiany, w wysokości 0,1% wynagrodzenia całkowitego brutto, za każdy taki stwierdzony przypadek,</w:t>
      </w:r>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 tytułu nieprzedłożenia poświadczonej za zgodność z oryginałem kopii umowy o podwykonawstwo lub jej zmiany, </w:t>
      </w:r>
      <w:r w:rsidRPr="006B3D65">
        <w:rPr>
          <w:rFonts w:ascii="Times New Roman" w:eastAsia="Tahoma" w:hAnsi="Times New Roman" w:cs="Times New Roman"/>
          <w:iCs/>
          <w:sz w:val="20"/>
          <w:szCs w:val="20"/>
          <w:lang w:eastAsia="pl-PL"/>
        </w:rPr>
        <w:br/>
        <w:t xml:space="preserve">w wysokości 0,19% wynagrodzenia całkowitego brutto, za każdy taki stwierdzony przypadek, </w:t>
      </w:r>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 przypadku braku zmiany umowy o podwykonawstwo w zakresie terminu zapłaty, w terminie wyznaczonym przez Zamawiającego zgodnie z art.143 b ust.9 ustawy Prawo zamówień publicznych, w wysokości 0,19% wynagrodzenia całkowitego brutto, za każdy taki stwierdzony przypadek,</w:t>
      </w:r>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 niedopełnienie wymogu zatrudniania Pracowników świadczących wskazane czynności  na podstawie umowy o pracę w rozumieniu przepisów Kodeksu Pracy, Wykonawca zapłaci Zamawiającemu kary umowne w wysokości 1000,00 PLN za każdy stwierdzony przypadek (osobę).</w:t>
      </w:r>
    </w:p>
    <w:p w:rsidR="00A54FC6" w:rsidRPr="006B3D65" w:rsidRDefault="00A54FC6" w:rsidP="00B45E2D">
      <w:pPr>
        <w:numPr>
          <w:ilvl w:val="0"/>
          <w:numId w:val="3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Zamawiający zapłaci Wykonawcy kary umowne za:</w:t>
      </w:r>
    </w:p>
    <w:p w:rsidR="00A54FC6" w:rsidRPr="006B3D65" w:rsidRDefault="00A54FC6" w:rsidP="00B45E2D">
      <w:pPr>
        <w:numPr>
          <w:ilvl w:val="0"/>
          <w:numId w:val="3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Nieuzasadnione opóźnienie w przeprowadzeniu odbioru – w wysokości 50,00 PLN za każdy dzień opóźnienia licząc </w:t>
      </w:r>
      <w:r w:rsidRPr="006B3D65">
        <w:rPr>
          <w:rFonts w:ascii="Times New Roman" w:eastAsia="Tahoma" w:hAnsi="Times New Roman" w:cs="Times New Roman"/>
          <w:iCs/>
          <w:sz w:val="20"/>
          <w:szCs w:val="20"/>
          <w:lang w:eastAsia="pl-PL"/>
        </w:rPr>
        <w:br/>
        <w:t>od następnego dnia po terminie, w którym odbiór miał być przeprowadzony;</w:t>
      </w:r>
    </w:p>
    <w:p w:rsidR="00A54FC6" w:rsidRPr="006B3D65" w:rsidRDefault="00A54FC6" w:rsidP="00B45E2D">
      <w:pPr>
        <w:numPr>
          <w:ilvl w:val="0"/>
          <w:numId w:val="3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opóźnienie w przekazaniu placu budowy w wysokości 0,1% wynagrodzenia całkowitego brutto, za każdy dzień opóźnienia, licząc od dnia następnego po upływie terminu wskazanego na przekazanie placu budowy. </w:t>
      </w:r>
    </w:p>
    <w:p w:rsidR="00A54FC6" w:rsidRDefault="00A54FC6" w:rsidP="006C0CF7">
      <w:pPr>
        <w:numPr>
          <w:ilvl w:val="0"/>
          <w:numId w:val="3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zastrzega sobie prawo do odszkodowania uzupełniającego, przenoszącego wysokość kar umownych  </w:t>
      </w:r>
      <w:r w:rsidRPr="006B3D65">
        <w:rPr>
          <w:rFonts w:ascii="Times New Roman" w:eastAsia="Tahoma" w:hAnsi="Times New Roman" w:cs="Times New Roman"/>
          <w:iCs/>
          <w:sz w:val="20"/>
          <w:szCs w:val="20"/>
          <w:lang w:eastAsia="pl-PL"/>
        </w:rPr>
        <w:br/>
        <w:t>do wysokości rzeczywiście poniesionej szkody.</w:t>
      </w:r>
    </w:p>
    <w:p w:rsidR="006C0CF7" w:rsidRDefault="006C0CF7" w:rsidP="006C0CF7">
      <w:pPr>
        <w:spacing w:after="0" w:line="360" w:lineRule="auto"/>
        <w:contextualSpacing/>
        <w:jc w:val="both"/>
        <w:rPr>
          <w:rFonts w:ascii="Times New Roman" w:eastAsia="Tahoma" w:hAnsi="Times New Roman" w:cs="Times New Roman"/>
          <w:iCs/>
          <w:sz w:val="20"/>
          <w:szCs w:val="20"/>
          <w:lang w:eastAsia="pl-PL"/>
        </w:rPr>
      </w:pPr>
    </w:p>
    <w:p w:rsidR="006C0CF7" w:rsidRDefault="006C0CF7" w:rsidP="006C0CF7">
      <w:pPr>
        <w:spacing w:after="0" w:line="360" w:lineRule="auto"/>
        <w:contextualSpacing/>
        <w:jc w:val="both"/>
        <w:rPr>
          <w:rFonts w:ascii="Times New Roman" w:eastAsia="Tahoma" w:hAnsi="Times New Roman" w:cs="Times New Roman"/>
          <w:iCs/>
          <w:sz w:val="20"/>
          <w:szCs w:val="20"/>
          <w:lang w:eastAsia="pl-PL"/>
        </w:rPr>
      </w:pPr>
    </w:p>
    <w:p w:rsidR="006C0CF7" w:rsidRPr="006C0CF7" w:rsidRDefault="006C0CF7" w:rsidP="006C0CF7">
      <w:pPr>
        <w:spacing w:after="0" w:line="360" w:lineRule="auto"/>
        <w:contextualSpacing/>
        <w:jc w:val="both"/>
        <w:rPr>
          <w:rFonts w:ascii="Times New Roman" w:eastAsia="Tahoma" w:hAnsi="Times New Roman" w:cs="Times New Roman"/>
          <w:iCs/>
          <w:sz w:val="20"/>
          <w:szCs w:val="20"/>
          <w:lang w:eastAsia="pl-PL"/>
        </w:rPr>
      </w:pP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23.</w:t>
      </w:r>
    </w:p>
    <w:p w:rsidR="00A54FC6" w:rsidRPr="006B3D65" w:rsidRDefault="00A54FC6" w:rsidP="006B3D65">
      <w:p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 sprawach nieuregulowanych niniejszą umową znajdują zastosowanie przepisy ustawy z dnia 23 kwietnia 1964 r. Kodeks Cywilny (t. j. Dz. U. z 2019 r. poz. 1145) oraz ustawy z dnia 29 stycznia 2004 r. Prawo zamówień publicznych </w:t>
      </w:r>
      <w:r w:rsidRPr="006B3D65">
        <w:rPr>
          <w:rFonts w:ascii="Times New Roman" w:eastAsia="Tahoma" w:hAnsi="Times New Roman" w:cs="Times New Roman"/>
          <w:iCs/>
          <w:sz w:val="20"/>
          <w:szCs w:val="20"/>
          <w:lang w:eastAsia="pl-PL"/>
        </w:rPr>
        <w:br/>
        <w:t>(t. j.  Dz. U. z 2018 r. poz.1986) oraz inne obowiązujące przepisy prawa.</w:t>
      </w: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24.</w:t>
      </w:r>
    </w:p>
    <w:p w:rsidR="00A54FC6" w:rsidRPr="006B3D65" w:rsidRDefault="00A54FC6" w:rsidP="00B45E2D">
      <w:pPr>
        <w:numPr>
          <w:ilvl w:val="0"/>
          <w:numId w:val="35"/>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 wypadku powstania sporu powstałego w związku z niniejszą umową strony dążyć będą do ugodowego rozstrzygnięcia sporu, tj. w drodze negocjacji i porozumienia.</w:t>
      </w:r>
    </w:p>
    <w:p w:rsidR="00A54FC6" w:rsidRPr="006B3D65" w:rsidRDefault="00A54FC6" w:rsidP="00B45E2D">
      <w:pPr>
        <w:numPr>
          <w:ilvl w:val="0"/>
          <w:numId w:val="35"/>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 przypadku niemożności ugodowego rozstrzygnięcia sporu sądem wyłącznie właściwym do rozpoznawania sporów powstałych w związku z niniejszą umową jest sąd  właściwy terytorialnie dla Zamawiającego.</w:t>
      </w: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p>
    <w:p w:rsidR="00A54FC6" w:rsidRPr="006B3D65" w:rsidRDefault="00A54FC6" w:rsidP="00A54FC6">
      <w:pPr>
        <w:spacing w:after="0" w:line="276"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xml:space="preserve">§ 25. </w:t>
      </w:r>
    </w:p>
    <w:p w:rsidR="00A54FC6" w:rsidRPr="006B3D65" w:rsidRDefault="00A54FC6" w:rsidP="006B3D65">
      <w:pPr>
        <w:spacing w:after="0" w:line="360" w:lineRule="auto"/>
        <w:ind w:left="360"/>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w:t>
      </w:r>
      <w:r w:rsidRPr="006B3D65">
        <w:rPr>
          <w:rFonts w:ascii="Times New Roman" w:eastAsia="Calibri" w:hAnsi="Times New Roman" w:cs="Times New Roman"/>
          <w:sz w:val="20"/>
          <w:szCs w:val="20"/>
        </w:rPr>
        <w:br/>
        <w:t xml:space="preserve">Dz. Urz. UE L 119 z 04.05.2016 r. str. 1, dalej RODO: </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administratorem danych osobowych Wykonawców jest: Gmina Stąporków z siedzibą w Stąporkowie przy ul. Marszałka Józefa Piłsudskiego 132A, 26-220 Stąporków,</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inspektorem ochrony danych osobowych w Urzędzie Miejskim w Stąporkowie jest: </w:t>
      </w:r>
      <w:r w:rsidR="006C0CF7">
        <w:rPr>
          <w:rFonts w:ascii="Times New Roman" w:eastAsia="Calibri" w:hAnsi="Times New Roman" w:cs="Times New Roman"/>
          <w:sz w:val="20"/>
          <w:szCs w:val="20"/>
        </w:rPr>
        <w:t xml:space="preserve">Tomasz Paprocki </w:t>
      </w:r>
      <w:r w:rsidRPr="006B3D65">
        <w:rPr>
          <w:rFonts w:ascii="Times New Roman" w:eastAsia="Calibri" w:hAnsi="Times New Roman" w:cs="Times New Roman"/>
          <w:sz w:val="20"/>
          <w:szCs w:val="20"/>
        </w:rPr>
        <w:t xml:space="preserve"> dostępny pod </w:t>
      </w:r>
      <w:r w:rsidRPr="006B3D65">
        <w:rPr>
          <w:rFonts w:ascii="Times New Roman" w:eastAsia="Calibri" w:hAnsi="Times New Roman" w:cs="Times New Roman"/>
          <w:sz w:val="20"/>
          <w:szCs w:val="20"/>
        </w:rPr>
        <w:br/>
        <w:t xml:space="preserve">nr tel. </w:t>
      </w:r>
      <w:r w:rsidR="006C0CF7" w:rsidRPr="006C0CF7">
        <w:rPr>
          <w:rFonts w:ascii="Times New Roman" w:hAnsi="Times New Roman" w:cs="Times New Roman"/>
          <w:color w:val="2D2D2D"/>
          <w:sz w:val="20"/>
          <w:szCs w:val="20"/>
        </w:rPr>
        <w:t>735 008 215</w:t>
      </w:r>
      <w:r w:rsidRPr="006B3D65">
        <w:rPr>
          <w:rFonts w:ascii="Times New Roman" w:eastAsia="Calibri" w:hAnsi="Times New Roman" w:cs="Times New Roman"/>
          <w:sz w:val="20"/>
          <w:szCs w:val="20"/>
        </w:rPr>
        <w:t>,  e-mail: iodo@staporkow.pl,</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dane osobowe Wykonawców przetwarzane będą na podstawie art. 6 ust. 1 lit. c RODO w celu związanym </w:t>
      </w:r>
      <w:r w:rsidRPr="006B3D65">
        <w:rPr>
          <w:rFonts w:ascii="Times New Roman" w:eastAsia="Calibri" w:hAnsi="Times New Roman" w:cs="Times New Roman"/>
          <w:sz w:val="20"/>
          <w:szCs w:val="20"/>
        </w:rPr>
        <w:br/>
        <w:t>z postępowaniem o udzielenie zamówienia publicznego pn.</w:t>
      </w:r>
      <w:r w:rsidRPr="006B3D65">
        <w:rPr>
          <w:rFonts w:ascii="Times New Roman" w:eastAsia="Calibri" w:hAnsi="Times New Roman" w:cs="Times New Roman"/>
          <w:b/>
          <w:sz w:val="20"/>
          <w:szCs w:val="20"/>
        </w:rPr>
        <w:t xml:space="preserve"> </w:t>
      </w:r>
      <w:r w:rsidR="006B3D65" w:rsidRPr="006B3D65">
        <w:rPr>
          <w:rFonts w:ascii="Times New Roman" w:eastAsia="Calibri" w:hAnsi="Times New Roman" w:cs="Times New Roman"/>
          <w:b/>
          <w:sz w:val="20"/>
          <w:szCs w:val="20"/>
        </w:rPr>
        <w:t>„</w:t>
      </w:r>
      <w:r w:rsidR="006C0CF7">
        <w:rPr>
          <w:rFonts w:ascii="Times New Roman" w:eastAsia="Calibri" w:hAnsi="Times New Roman" w:cs="Times New Roman"/>
          <w:b/>
          <w:sz w:val="20"/>
          <w:szCs w:val="20"/>
        </w:rPr>
        <w:t xml:space="preserve">Przebudowa drogi na odcinku Stąporków - Błaszków" </w:t>
      </w:r>
      <w:r w:rsidRPr="006B3D65">
        <w:rPr>
          <w:rFonts w:ascii="Times New Roman" w:eastAsia="Calibri" w:hAnsi="Times New Roman" w:cs="Times New Roman"/>
          <w:sz w:val="20"/>
          <w:szCs w:val="20"/>
        </w:rPr>
        <w:t>prowadzonego w trybie przetargu nieograniczonego,</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Odbiorcami Pani/Pana danych osobowych będą osoby lub podmioty, którym udostępniona zostanie dokumentacja postępowania w oparciu o art. 8 oraz art. 96 ust. 3 ustawy z dnia 29 stycznia 2004 r. Prawo zamówień publicznych </w:t>
      </w:r>
      <w:r w:rsidRPr="006B3D65">
        <w:rPr>
          <w:rFonts w:ascii="Times New Roman" w:eastAsia="Calibri" w:hAnsi="Times New Roman" w:cs="Times New Roman"/>
          <w:sz w:val="20"/>
          <w:szCs w:val="20"/>
        </w:rPr>
        <w:br/>
        <w:t>(Dz. U. z 2018 r. poz. 1986),</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okres trwania umowy, </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w odniesieniu do Pani/Pana danych osobowych decyzje nie będą podejmowane w sposób zautomatyzowany, stosownie do art. 22 RODO, </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posiada Pan/Pani: </w:t>
      </w:r>
    </w:p>
    <w:p w:rsidR="00A54FC6" w:rsidRPr="006B3D65" w:rsidRDefault="00A54FC6" w:rsidP="006B3D65">
      <w:pPr>
        <w:numPr>
          <w:ilvl w:val="0"/>
          <w:numId w:val="7"/>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na podstawie art. 15 RODO prawo dostępu do danych osobowych dotyczących Pani/Pana, </w:t>
      </w:r>
    </w:p>
    <w:p w:rsidR="00A54FC6" w:rsidRPr="006B3D65" w:rsidRDefault="00A54FC6" w:rsidP="006B3D65">
      <w:pPr>
        <w:numPr>
          <w:ilvl w:val="0"/>
          <w:numId w:val="7"/>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na podstawie art. 18 RODO prawo żądania od administratora ograniczenia przetwarzania danych osobowych </w:t>
      </w:r>
      <w:r w:rsidRPr="006B3D65">
        <w:rPr>
          <w:rFonts w:ascii="Times New Roman" w:eastAsia="Calibri" w:hAnsi="Times New Roman" w:cs="Times New Roman"/>
          <w:sz w:val="20"/>
          <w:szCs w:val="20"/>
        </w:rPr>
        <w:br/>
        <w:t xml:space="preserve">z zastrzeżeniem przypadków, o których mowa w art. 18 ust. 2 RODO, </w:t>
      </w:r>
    </w:p>
    <w:p w:rsidR="00A54FC6" w:rsidRPr="006B3D65" w:rsidRDefault="00A54FC6" w:rsidP="006B3D65">
      <w:pPr>
        <w:numPr>
          <w:ilvl w:val="0"/>
          <w:numId w:val="7"/>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prawo do wniesienia skargi do Prezesa Urzędu Ochrony Danych Osobowych, gdy uzna Pani/ Pan, że przetwarzanie danych osobowych Pani/Pana dotyczących narusza przepisy RODO, </w:t>
      </w:r>
    </w:p>
    <w:p w:rsidR="00A54FC6" w:rsidRPr="006B3D65" w:rsidRDefault="00A54FC6" w:rsidP="006B3D65">
      <w:pPr>
        <w:spacing w:after="0" w:line="360" w:lineRule="auto"/>
        <w:ind w:left="360"/>
        <w:contextualSpacing/>
        <w:jc w:val="both"/>
        <w:outlineLvl w:val="2"/>
        <w:rPr>
          <w:rFonts w:ascii="Times New Roman" w:eastAsia="Calibri" w:hAnsi="Times New Roman" w:cs="Times New Roman"/>
          <w:sz w:val="20"/>
          <w:szCs w:val="20"/>
        </w:rPr>
      </w:pPr>
      <w:r w:rsidRPr="006B3D65">
        <w:rPr>
          <w:rFonts w:ascii="Times New Roman" w:eastAsia="Tahoma" w:hAnsi="Times New Roman" w:cs="Times New Roman"/>
          <w:iCs/>
          <w:sz w:val="20"/>
          <w:szCs w:val="20"/>
          <w:lang w:eastAsia="pl-PL"/>
        </w:rPr>
        <w:t>–</w:t>
      </w:r>
      <w:r w:rsidRPr="006B3D65">
        <w:rPr>
          <w:rFonts w:ascii="Times New Roman" w:eastAsia="Calibri" w:hAnsi="Times New Roman" w:cs="Times New Roman"/>
          <w:sz w:val="20"/>
          <w:szCs w:val="20"/>
        </w:rPr>
        <w:tab/>
        <w:t xml:space="preserve">nie przysługuje Pani/Panu: </w:t>
      </w:r>
    </w:p>
    <w:p w:rsidR="00A54FC6" w:rsidRPr="006B3D65" w:rsidRDefault="00A54FC6" w:rsidP="006B3D65">
      <w:pPr>
        <w:numPr>
          <w:ilvl w:val="0"/>
          <w:numId w:val="8"/>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w związku z art. 17 ust. 3 lit. b, d lub e RODO prawo do usunięcia danych osobowych, </w:t>
      </w:r>
    </w:p>
    <w:p w:rsidR="006B3D65" w:rsidRDefault="00A54FC6" w:rsidP="006B3D65">
      <w:pPr>
        <w:numPr>
          <w:ilvl w:val="0"/>
          <w:numId w:val="8"/>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prawo do przenoszenia danych osobowych, o którym mowa w art. 20 RODO, </w:t>
      </w:r>
    </w:p>
    <w:p w:rsidR="00A54FC6" w:rsidRPr="006B3D65" w:rsidRDefault="00A54FC6" w:rsidP="006B3D65">
      <w:pPr>
        <w:numPr>
          <w:ilvl w:val="0"/>
          <w:numId w:val="8"/>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na podstawie art. 21 RODO prawo sprzeciwu, wobec przetwarzania danych osobowych, gdyż podstawą prawną przetwarzania Pani/Pana danych osobowych jest art. 6 ust. 1 lit. c RODO.</w:t>
      </w:r>
    </w:p>
    <w:p w:rsidR="00A54FC6" w:rsidRPr="006B3D65" w:rsidRDefault="00A54FC6" w:rsidP="00A54FC6">
      <w:pPr>
        <w:spacing w:after="0" w:line="276" w:lineRule="auto"/>
        <w:ind w:left="284"/>
        <w:contextualSpacing/>
        <w:jc w:val="center"/>
        <w:rPr>
          <w:rFonts w:ascii="Times New Roman" w:eastAsia="Tahoma" w:hAnsi="Times New Roman" w:cs="Times New Roman"/>
          <w:b/>
          <w:iCs/>
          <w:sz w:val="20"/>
          <w:szCs w:val="20"/>
          <w:lang w:eastAsia="pl-PL"/>
        </w:rPr>
      </w:pPr>
    </w:p>
    <w:p w:rsidR="00A54FC6" w:rsidRPr="006B3D65" w:rsidRDefault="00A54FC6" w:rsidP="00A54FC6">
      <w:pPr>
        <w:spacing w:after="0" w:line="276"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26.</w:t>
      </w: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Umowę niniejszą sporządzono w trzech jednobrzmiących egzemplarzach z przeznaczeniem 1 egz. dla Wykonawcy </w:t>
      </w:r>
      <w:r w:rsidRPr="006B3D65">
        <w:rPr>
          <w:rFonts w:ascii="Times New Roman" w:eastAsia="Tahoma" w:hAnsi="Times New Roman" w:cs="Times New Roman"/>
          <w:iCs/>
          <w:sz w:val="20"/>
          <w:szCs w:val="20"/>
          <w:lang w:eastAsia="pl-PL"/>
        </w:rPr>
        <w:br/>
        <w:t xml:space="preserve">i 2 egz. dla Zamawiającego. </w:t>
      </w:r>
    </w:p>
    <w:p w:rsidR="00A54FC6" w:rsidRPr="006B3D65" w:rsidRDefault="00A54FC6" w:rsidP="00A54FC6">
      <w:pPr>
        <w:spacing w:after="0" w:line="276" w:lineRule="auto"/>
        <w:ind w:left="284"/>
        <w:contextualSpacing/>
        <w:jc w:val="center"/>
        <w:rPr>
          <w:rFonts w:ascii="Times New Roman" w:eastAsia="Tahoma" w:hAnsi="Times New Roman" w:cs="Times New Roman"/>
          <w:b/>
          <w:iCs/>
          <w:sz w:val="20"/>
          <w:szCs w:val="20"/>
          <w:lang w:eastAsia="pl-PL"/>
        </w:rPr>
      </w:pPr>
    </w:p>
    <w:p w:rsidR="00A54FC6" w:rsidRPr="006B3D65" w:rsidRDefault="00A54FC6" w:rsidP="00A54FC6">
      <w:pPr>
        <w:spacing w:after="0" w:line="276"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27.</w:t>
      </w: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Integralną część niniejszej umowy stanowią :</w:t>
      </w:r>
    </w:p>
    <w:p w:rsidR="00A54FC6" w:rsidRPr="006B3D65" w:rsidRDefault="00A54FC6" w:rsidP="00B45E2D">
      <w:pPr>
        <w:numPr>
          <w:ilvl w:val="0"/>
          <w:numId w:val="14"/>
        </w:numPr>
        <w:spacing w:after="0" w:line="276" w:lineRule="auto"/>
        <w:ind w:hanging="720"/>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Specyfikacja Istotnych Warunków Zamówienia.</w:t>
      </w:r>
    </w:p>
    <w:p w:rsidR="00A54FC6" w:rsidRPr="006B3D65" w:rsidRDefault="00A54FC6" w:rsidP="00B45E2D">
      <w:pPr>
        <w:numPr>
          <w:ilvl w:val="0"/>
          <w:numId w:val="14"/>
        </w:numPr>
        <w:spacing w:after="0" w:line="276" w:lineRule="auto"/>
        <w:ind w:hanging="720"/>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Oferta Wykonawcy.</w:t>
      </w:r>
    </w:p>
    <w:p w:rsidR="00A54FC6" w:rsidRPr="006B3D65" w:rsidRDefault="00A54FC6" w:rsidP="00B45E2D">
      <w:pPr>
        <w:numPr>
          <w:ilvl w:val="0"/>
          <w:numId w:val="14"/>
        </w:numPr>
        <w:spacing w:after="0" w:line="276" w:lineRule="auto"/>
        <w:ind w:hanging="720"/>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Harmonogram rzeczowo-finansowy.</w:t>
      </w:r>
    </w:p>
    <w:p w:rsidR="00A54FC6" w:rsidRPr="006B3D65" w:rsidRDefault="006B3D65" w:rsidP="00B45E2D">
      <w:pPr>
        <w:numPr>
          <w:ilvl w:val="0"/>
          <w:numId w:val="14"/>
        </w:numPr>
        <w:spacing w:after="0" w:line="276" w:lineRule="auto"/>
        <w:ind w:hanging="720"/>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Kosztorys ofertowy</w:t>
      </w:r>
    </w:p>
    <w:p w:rsidR="00A54FC6" w:rsidRPr="006B3D65" w:rsidRDefault="00A54FC6" w:rsidP="00B45E2D">
      <w:pPr>
        <w:numPr>
          <w:ilvl w:val="0"/>
          <w:numId w:val="14"/>
        </w:numPr>
        <w:spacing w:after="0" w:line="276" w:lineRule="auto"/>
        <w:ind w:hanging="720"/>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Oświadczenie Kierownika budowy.</w:t>
      </w: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p>
    <w:p w:rsidR="00A54FC6" w:rsidRPr="006B3D65" w:rsidRDefault="00A54FC6" w:rsidP="00A54FC6">
      <w:pPr>
        <w:spacing w:after="0" w:line="276" w:lineRule="auto"/>
        <w:ind w:left="1004"/>
        <w:contextualSpacing/>
        <w:jc w:val="both"/>
        <w:rPr>
          <w:rFonts w:ascii="Times New Roman" w:eastAsia="Tahoma" w:hAnsi="Times New Roman" w:cs="Times New Roman"/>
          <w:iCs/>
          <w:sz w:val="20"/>
          <w:szCs w:val="20"/>
          <w:highlight w:val="yellow"/>
          <w:lang w:eastAsia="pl-PL"/>
        </w:rPr>
      </w:pP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p>
    <w:p w:rsidR="00A54FC6" w:rsidRPr="006B3D65" w:rsidRDefault="00A54FC6" w:rsidP="00A54FC6">
      <w:pPr>
        <w:spacing w:after="0" w:line="276" w:lineRule="auto"/>
        <w:ind w:left="580" w:firstLine="424"/>
        <w:contextualSpacing/>
        <w:jc w:val="both"/>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xml:space="preserve">       ZAMAWIAJĄCY                                                                                         WYKONAWCA</w:t>
      </w: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ab/>
        <w:t xml:space="preserve"> ................................................                                          </w:t>
      </w:r>
      <w:r w:rsidRPr="006B3D65">
        <w:rPr>
          <w:rFonts w:ascii="Times New Roman" w:eastAsia="Tahoma" w:hAnsi="Times New Roman" w:cs="Times New Roman"/>
          <w:iCs/>
          <w:sz w:val="20"/>
          <w:szCs w:val="20"/>
          <w:lang w:eastAsia="pl-PL"/>
        </w:rPr>
        <w:tab/>
        <w:t xml:space="preserve">            .................................................     </w:t>
      </w: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072A5F" w:rsidRDefault="00FB3327"/>
    <w:sectPr w:rsidR="00072A5F" w:rsidSect="006672CF">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27" w:rsidRDefault="00FB3327" w:rsidP="003E5603">
      <w:pPr>
        <w:spacing w:after="0" w:line="240" w:lineRule="auto"/>
      </w:pPr>
      <w:r>
        <w:separator/>
      </w:r>
    </w:p>
  </w:endnote>
  <w:endnote w:type="continuationSeparator" w:id="0">
    <w:p w:rsidR="00FB3327" w:rsidRDefault="00FB3327" w:rsidP="003E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EMNAP H+ Myriad Pro">
    <w:altName w:val="Arial"/>
    <w:panose1 w:val="00000000000000000000"/>
    <w:charset w:val="00"/>
    <w:family w:val="swiss"/>
    <w:notTrueType/>
    <w:pitch w:val="default"/>
    <w:sig w:usb0="00000001" w:usb1="00000000" w:usb2="00000000" w:usb3="00000000" w:csb0="00000003" w:csb1="00000000"/>
  </w:font>
  <w:font w:name="Myriad Pro">
    <w:panose1 w:val="00000000000000000000"/>
    <w:charset w:val="00"/>
    <w:family w:val="swiss"/>
    <w:notTrueType/>
    <w:pitch w:val="variable"/>
    <w:sig w:usb0="A00002AF" w:usb1="50002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22" w:rsidRDefault="00FB3327">
    <w:pPr>
      <w:pStyle w:val="Stopka"/>
    </w:pPr>
  </w:p>
  <w:p w:rsidR="00473EB0" w:rsidRDefault="00FB33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27" w:rsidRDefault="00FB3327" w:rsidP="003E5603">
      <w:pPr>
        <w:spacing w:after="0" w:line="240" w:lineRule="auto"/>
      </w:pPr>
      <w:r>
        <w:separator/>
      </w:r>
    </w:p>
  </w:footnote>
  <w:footnote w:type="continuationSeparator" w:id="0">
    <w:p w:rsidR="00FB3327" w:rsidRDefault="00FB3327" w:rsidP="003E5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886" w:rsidRPr="007E1F98" w:rsidRDefault="00A54FC6" w:rsidP="00866BEF">
    <w:pPr>
      <w:pStyle w:val="Nagwek"/>
      <w:jc w:val="left"/>
      <w:rPr>
        <w:rFonts w:cs="Calibri"/>
        <w:b w:val="0"/>
        <w:sz w:val="18"/>
        <w:szCs w:val="18"/>
      </w:rPr>
    </w:pPr>
    <w:r w:rsidRPr="00A9243A">
      <w:rPr>
        <w:rFonts w:cs="Calibri"/>
        <w:b w:val="0"/>
        <w:sz w:val="18"/>
        <w:szCs w:val="18"/>
      </w:rPr>
      <w:t>Oznaczenie postępowania</w:t>
    </w:r>
    <w:r>
      <w:rPr>
        <w:rFonts w:cs="Calibri"/>
        <w:b w:val="0"/>
        <w:sz w:val="18"/>
        <w:szCs w:val="18"/>
      </w:rPr>
      <w:t>: BIN.271.</w:t>
    </w:r>
    <w:r w:rsidR="006C0CF7">
      <w:rPr>
        <w:rFonts w:cs="Calibri"/>
        <w:b w:val="0"/>
        <w:sz w:val="18"/>
        <w:szCs w:val="18"/>
      </w:rPr>
      <w:t>21</w:t>
    </w:r>
    <w:r>
      <w:rPr>
        <w:rFonts w:cs="Calibri"/>
        <w:b w:val="0"/>
        <w:sz w:val="18"/>
        <w:szCs w:val="18"/>
      </w:rPr>
      <w:t>.2020/RS</w:t>
    </w:r>
  </w:p>
  <w:p w:rsidR="00473EB0" w:rsidRDefault="00FB33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62E099D4"/>
    <w:name w:val="WW8Num10"/>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1" w15:restartNumberingAfterBreak="0">
    <w:nsid w:val="02C1590D"/>
    <w:multiLevelType w:val="multilevel"/>
    <w:tmpl w:val="642EB252"/>
    <w:styleLink w:val="Styl3"/>
    <w:lvl w:ilvl="0">
      <w:start w:val="1"/>
      <w:numFmt w:val="decimal"/>
      <w:lvlText w:val="%1.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184CB9"/>
    <w:multiLevelType w:val="hybridMultilevel"/>
    <w:tmpl w:val="F628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C193B"/>
    <w:multiLevelType w:val="hybridMultilevel"/>
    <w:tmpl w:val="D7B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F369D"/>
    <w:multiLevelType w:val="hybridMultilevel"/>
    <w:tmpl w:val="02086FE6"/>
    <w:lvl w:ilvl="0" w:tplc="079410C0">
      <w:start w:val="7"/>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A78457B"/>
    <w:multiLevelType w:val="hybridMultilevel"/>
    <w:tmpl w:val="AF58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02423"/>
    <w:multiLevelType w:val="hybridMultilevel"/>
    <w:tmpl w:val="59D6E57A"/>
    <w:lvl w:ilvl="0" w:tplc="0B8446E8">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7138A"/>
    <w:multiLevelType w:val="hybridMultilevel"/>
    <w:tmpl w:val="7756A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F3710"/>
    <w:multiLevelType w:val="hybridMultilevel"/>
    <w:tmpl w:val="42562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B4357"/>
    <w:multiLevelType w:val="hybridMultilevel"/>
    <w:tmpl w:val="264ECB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4040198"/>
    <w:multiLevelType w:val="hybridMultilevel"/>
    <w:tmpl w:val="BC5EFE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1843C6"/>
    <w:multiLevelType w:val="hybridMultilevel"/>
    <w:tmpl w:val="DC82E4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B703E3B"/>
    <w:multiLevelType w:val="hybridMultilevel"/>
    <w:tmpl w:val="E0F84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66E08"/>
    <w:multiLevelType w:val="hybridMultilevel"/>
    <w:tmpl w:val="CEA085A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0231327"/>
    <w:multiLevelType w:val="hybridMultilevel"/>
    <w:tmpl w:val="EA6A7CC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0976D63"/>
    <w:multiLevelType w:val="hybridMultilevel"/>
    <w:tmpl w:val="16505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82AB1"/>
    <w:multiLevelType w:val="hybridMultilevel"/>
    <w:tmpl w:val="F962DF2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146281B"/>
    <w:multiLevelType w:val="hybridMultilevel"/>
    <w:tmpl w:val="84D8F09E"/>
    <w:lvl w:ilvl="0" w:tplc="BAE0D96E">
      <w:start w:val="1"/>
      <w:numFmt w:val="lowerLetter"/>
      <w:lvlText w:val="%1)"/>
      <w:lvlJc w:val="left"/>
      <w:pPr>
        <w:ind w:left="720" w:hanging="36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53D4A59"/>
    <w:multiLevelType w:val="hybridMultilevel"/>
    <w:tmpl w:val="C97C3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2D3C56"/>
    <w:multiLevelType w:val="hybridMultilevel"/>
    <w:tmpl w:val="8424E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B32D9"/>
    <w:multiLevelType w:val="hybridMultilevel"/>
    <w:tmpl w:val="BE14A47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89E6E59"/>
    <w:multiLevelType w:val="hybridMultilevel"/>
    <w:tmpl w:val="1F0EE1DA"/>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1D7C8B"/>
    <w:multiLevelType w:val="hybridMultilevel"/>
    <w:tmpl w:val="BF720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763F1"/>
    <w:multiLevelType w:val="hybridMultilevel"/>
    <w:tmpl w:val="021C2432"/>
    <w:lvl w:ilvl="0" w:tplc="E45C6312">
      <w:start w:val="1"/>
      <w:numFmt w:val="bullet"/>
      <w:suff w:val="space"/>
      <w:lvlText w:val=""/>
      <w:lvlJc w:val="left"/>
      <w:pPr>
        <w:ind w:left="624" w:hanging="57"/>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4" w15:restartNumberingAfterBreak="0">
    <w:nsid w:val="2C2536AB"/>
    <w:multiLevelType w:val="hybridMultilevel"/>
    <w:tmpl w:val="EFBA59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9D30CB"/>
    <w:multiLevelType w:val="hybridMultilevel"/>
    <w:tmpl w:val="0C9C2206"/>
    <w:lvl w:ilvl="0" w:tplc="C23278EC">
      <w:start w:val="5"/>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B40609"/>
    <w:multiLevelType w:val="hybridMultilevel"/>
    <w:tmpl w:val="60ECAB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254021D"/>
    <w:multiLevelType w:val="hybridMultilevel"/>
    <w:tmpl w:val="1946D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7C4B6C"/>
    <w:multiLevelType w:val="hybridMultilevel"/>
    <w:tmpl w:val="D7161308"/>
    <w:lvl w:ilvl="0" w:tplc="EAA68F2A">
      <w:start w:val="1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8485F75"/>
    <w:multiLevelType w:val="hybridMultilevel"/>
    <w:tmpl w:val="AF58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704BB4"/>
    <w:multiLevelType w:val="hybridMultilevel"/>
    <w:tmpl w:val="58A89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0004FE"/>
    <w:multiLevelType w:val="hybridMultilevel"/>
    <w:tmpl w:val="F508FC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C665F84"/>
    <w:multiLevelType w:val="hybridMultilevel"/>
    <w:tmpl w:val="663CA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7266C3"/>
    <w:multiLevelType w:val="hybridMultilevel"/>
    <w:tmpl w:val="F508FC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56031C7"/>
    <w:multiLevelType w:val="hybridMultilevel"/>
    <w:tmpl w:val="ADC607A0"/>
    <w:lvl w:ilvl="0" w:tplc="0B2CDCE2">
      <w:start w:val="5"/>
      <w:numFmt w:val="decimal"/>
      <w:lvlText w:val="%1."/>
      <w:lvlJc w:val="left"/>
      <w:pPr>
        <w:ind w:left="722" w:hanging="362"/>
      </w:pPr>
      <w:rPr>
        <w:rFonts w:ascii="Calibri" w:eastAsia="Times New Roman" w:hAnsi="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E6575F"/>
    <w:multiLevelType w:val="hybridMultilevel"/>
    <w:tmpl w:val="4B1E1E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5ED492D"/>
    <w:multiLevelType w:val="hybridMultilevel"/>
    <w:tmpl w:val="0BCE4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FB203F"/>
    <w:multiLevelType w:val="hybridMultilevel"/>
    <w:tmpl w:val="00702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207704"/>
    <w:multiLevelType w:val="hybridMultilevel"/>
    <w:tmpl w:val="571AE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436BF9"/>
    <w:multiLevelType w:val="hybridMultilevel"/>
    <w:tmpl w:val="DB90B7AC"/>
    <w:lvl w:ilvl="0" w:tplc="5A5261C2">
      <w:start w:val="1"/>
      <w:numFmt w:val="bullet"/>
      <w:lvlText w:val=""/>
      <w:lvlJc w:val="left"/>
      <w:pPr>
        <w:ind w:left="99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133136"/>
    <w:multiLevelType w:val="hybridMultilevel"/>
    <w:tmpl w:val="0CBA8BE4"/>
    <w:lvl w:ilvl="0" w:tplc="3F7CDDDE">
      <w:start w:val="1"/>
      <w:numFmt w:val="lowerLetter"/>
      <w:lvlText w:val="%1)"/>
      <w:lvlJc w:val="left"/>
      <w:pPr>
        <w:ind w:left="720" w:hanging="36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7C01FEC"/>
    <w:multiLevelType w:val="hybridMultilevel"/>
    <w:tmpl w:val="A75C294E"/>
    <w:lvl w:ilvl="0" w:tplc="EA1CC7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A00015"/>
    <w:multiLevelType w:val="hybridMultilevel"/>
    <w:tmpl w:val="D674A692"/>
    <w:lvl w:ilvl="0" w:tplc="3008F558">
      <w:start w:val="1"/>
      <w:numFmt w:val="bullet"/>
      <w:lvlText w:val=""/>
      <w:lvlJc w:val="left"/>
      <w:pPr>
        <w:ind w:left="113" w:hanging="113"/>
      </w:pPr>
      <w:rPr>
        <w:rFonts w:ascii="Symbol" w:hAnsi="Symbol"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43" w15:restartNumberingAfterBreak="0">
    <w:nsid w:val="5AED7EC3"/>
    <w:multiLevelType w:val="hybridMultilevel"/>
    <w:tmpl w:val="663CA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5A72A4"/>
    <w:multiLevelType w:val="hybridMultilevel"/>
    <w:tmpl w:val="A198CE66"/>
    <w:lvl w:ilvl="0" w:tplc="0E1A4BCA">
      <w:start w:val="1"/>
      <w:numFmt w:val="decimal"/>
      <w:lvlText w:val="%1."/>
      <w:lvlJc w:val="left"/>
      <w:pPr>
        <w:ind w:left="646" w:hanging="362"/>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664271"/>
    <w:multiLevelType w:val="hybridMultilevel"/>
    <w:tmpl w:val="3FB69F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61A3464"/>
    <w:multiLevelType w:val="hybridMultilevel"/>
    <w:tmpl w:val="00702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23553E"/>
    <w:multiLevelType w:val="hybridMultilevel"/>
    <w:tmpl w:val="DAC8A9A4"/>
    <w:lvl w:ilvl="0" w:tplc="40D80EC4">
      <w:start w:val="3"/>
      <w:numFmt w:val="bullet"/>
      <w:pStyle w:val="Punktatory1"/>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8ED27FE"/>
    <w:multiLevelType w:val="hybridMultilevel"/>
    <w:tmpl w:val="3A960F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ADD5DCC"/>
    <w:multiLevelType w:val="hybridMultilevel"/>
    <w:tmpl w:val="5FE8D622"/>
    <w:lvl w:ilvl="0" w:tplc="8AF4403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6B2B2340"/>
    <w:multiLevelType w:val="multilevel"/>
    <w:tmpl w:val="12383654"/>
    <w:lvl w:ilvl="0">
      <w:start w:val="1"/>
      <w:numFmt w:val="upperRoman"/>
      <w:pStyle w:val="Nagwek1"/>
      <w:lvlText w:val="%1."/>
      <w:lvlJc w:val="right"/>
      <w:pPr>
        <w:ind w:left="720" w:hanging="360"/>
      </w:p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FE1218"/>
    <w:multiLevelType w:val="hybridMultilevel"/>
    <w:tmpl w:val="CAACB400"/>
    <w:lvl w:ilvl="0" w:tplc="D13EDC3C">
      <w:start w:val="1"/>
      <w:numFmt w:val="decimal"/>
      <w:lvlText w:val="%1."/>
      <w:lvlJc w:val="left"/>
      <w:pPr>
        <w:ind w:left="720" w:hanging="360"/>
      </w:pPr>
      <w:rPr>
        <w:b w:val="0"/>
      </w:rPr>
    </w:lvl>
    <w:lvl w:ilvl="1" w:tplc="D0FE25FC">
      <w:start w:val="1"/>
      <w:numFmt w:val="decimal"/>
      <w:lvlText w:val="%2)"/>
      <w:lvlJc w:val="left"/>
      <w:pPr>
        <w:ind w:left="1440" w:hanging="360"/>
      </w:pPr>
      <w:rPr>
        <w:rFonts w:hint="default"/>
      </w:rPr>
    </w:lvl>
    <w:lvl w:ilvl="2" w:tplc="468E1FBC">
      <w:start w:val="1"/>
      <w:numFmt w:val="bullet"/>
      <w:lvlText w:val=""/>
      <w:lvlJc w:val="left"/>
      <w:pPr>
        <w:ind w:left="747"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7D42EC"/>
    <w:multiLevelType w:val="multilevel"/>
    <w:tmpl w:val="2A16FC5A"/>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770D70DD"/>
    <w:multiLevelType w:val="multilevel"/>
    <w:tmpl w:val="D9FC4766"/>
    <w:styleLink w:val="Styl2"/>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9201573"/>
    <w:multiLevelType w:val="hybridMultilevel"/>
    <w:tmpl w:val="37F65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2113B2"/>
    <w:multiLevelType w:val="hybridMultilevel"/>
    <w:tmpl w:val="7F148F10"/>
    <w:lvl w:ilvl="0" w:tplc="D67CECFE">
      <w:start w:val="1"/>
      <w:numFmt w:val="bullet"/>
      <w:lvlText w:val=""/>
      <w:lvlJc w:val="left"/>
      <w:pPr>
        <w:ind w:left="720"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6" w15:restartNumberingAfterBreak="0">
    <w:nsid w:val="7C2C0807"/>
    <w:multiLevelType w:val="hybridMultilevel"/>
    <w:tmpl w:val="04F2FEEE"/>
    <w:lvl w:ilvl="0" w:tplc="CC6CE87E">
      <w:start w:val="1"/>
      <w:numFmt w:val="decimal"/>
      <w:pStyle w:val="Nagwek61"/>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8B28E0"/>
    <w:multiLevelType w:val="hybridMultilevel"/>
    <w:tmpl w:val="13B214E8"/>
    <w:lvl w:ilvl="0" w:tplc="83E448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2760C0"/>
    <w:multiLevelType w:val="hybridMultilevel"/>
    <w:tmpl w:val="D272E1B0"/>
    <w:lvl w:ilvl="0" w:tplc="32EE2910">
      <w:start w:val="1"/>
      <w:numFmt w:val="bullet"/>
      <w:suff w:val="space"/>
      <w:lvlText w:val=""/>
      <w:lvlJc w:val="left"/>
      <w:pPr>
        <w:ind w:left="624" w:hanging="57"/>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num w:numId="1">
    <w:abstractNumId w:val="52"/>
  </w:num>
  <w:num w:numId="2">
    <w:abstractNumId w:val="47"/>
  </w:num>
  <w:num w:numId="3">
    <w:abstractNumId w:val="53"/>
  </w:num>
  <w:num w:numId="4">
    <w:abstractNumId w:val="1"/>
  </w:num>
  <w:num w:numId="5">
    <w:abstractNumId w:val="50"/>
  </w:num>
  <w:num w:numId="6">
    <w:abstractNumId w:val="55"/>
  </w:num>
  <w:num w:numId="7">
    <w:abstractNumId w:val="23"/>
  </w:num>
  <w:num w:numId="8">
    <w:abstractNumId w:val="58"/>
  </w:num>
  <w:num w:numId="9">
    <w:abstractNumId w:val="7"/>
  </w:num>
  <w:num w:numId="10">
    <w:abstractNumId w:val="3"/>
  </w:num>
  <w:num w:numId="11">
    <w:abstractNumId w:val="39"/>
  </w:num>
  <w:num w:numId="12">
    <w:abstractNumId w:val="27"/>
  </w:num>
  <w:num w:numId="13">
    <w:abstractNumId w:val="30"/>
  </w:num>
  <w:num w:numId="14">
    <w:abstractNumId w:val="24"/>
  </w:num>
  <w:num w:numId="15">
    <w:abstractNumId w:val="22"/>
  </w:num>
  <w:num w:numId="16">
    <w:abstractNumId w:val="42"/>
  </w:num>
  <w:num w:numId="17">
    <w:abstractNumId w:val="51"/>
  </w:num>
  <w:num w:numId="18">
    <w:abstractNumId w:val="19"/>
  </w:num>
  <w:num w:numId="19">
    <w:abstractNumId w:val="48"/>
  </w:num>
  <w:num w:numId="20">
    <w:abstractNumId w:val="36"/>
  </w:num>
  <w:num w:numId="21">
    <w:abstractNumId w:val="12"/>
  </w:num>
  <w:num w:numId="22">
    <w:abstractNumId w:val="2"/>
  </w:num>
  <w:num w:numId="23">
    <w:abstractNumId w:val="15"/>
  </w:num>
  <w:num w:numId="24">
    <w:abstractNumId w:val="54"/>
  </w:num>
  <w:num w:numId="25">
    <w:abstractNumId w:val="8"/>
  </w:num>
  <w:num w:numId="26">
    <w:abstractNumId w:val="57"/>
  </w:num>
  <w:num w:numId="27">
    <w:abstractNumId w:val="29"/>
  </w:num>
  <w:num w:numId="28">
    <w:abstractNumId w:val="18"/>
  </w:num>
  <w:num w:numId="29">
    <w:abstractNumId w:val="37"/>
  </w:num>
  <w:num w:numId="30">
    <w:abstractNumId w:val="46"/>
  </w:num>
  <w:num w:numId="31">
    <w:abstractNumId w:val="38"/>
  </w:num>
  <w:num w:numId="32">
    <w:abstractNumId w:val="44"/>
  </w:num>
  <w:num w:numId="33">
    <w:abstractNumId w:val="43"/>
  </w:num>
  <w:num w:numId="34">
    <w:abstractNumId w:val="32"/>
  </w:num>
  <w:num w:numId="35">
    <w:abstractNumId w:val="5"/>
  </w:num>
  <w:num w:numId="36">
    <w:abstractNumId w:val="6"/>
  </w:num>
  <w:num w:numId="37">
    <w:abstractNumId w:val="17"/>
  </w:num>
  <w:num w:numId="38">
    <w:abstractNumId w:val="40"/>
  </w:num>
  <w:num w:numId="39">
    <w:abstractNumId w:val="56"/>
    <w:lvlOverride w:ilvl="0">
      <w:startOverride w:val="1"/>
    </w:lvlOverride>
  </w:num>
  <w:num w:numId="40">
    <w:abstractNumId w:val="21"/>
  </w:num>
  <w:num w:numId="41">
    <w:abstractNumId w:val="26"/>
  </w:num>
  <w:num w:numId="42">
    <w:abstractNumId w:val="25"/>
  </w:num>
  <w:num w:numId="43">
    <w:abstractNumId w:val="10"/>
  </w:num>
  <w:num w:numId="44">
    <w:abstractNumId w:val="4"/>
  </w:num>
  <w:num w:numId="45">
    <w:abstractNumId w:val="35"/>
  </w:num>
  <w:num w:numId="46">
    <w:abstractNumId w:val="28"/>
  </w:num>
  <w:num w:numId="47">
    <w:abstractNumId w:val="20"/>
  </w:num>
  <w:num w:numId="48">
    <w:abstractNumId w:val="14"/>
  </w:num>
  <w:num w:numId="49">
    <w:abstractNumId w:val="11"/>
  </w:num>
  <w:num w:numId="50">
    <w:abstractNumId w:val="33"/>
  </w:num>
  <w:num w:numId="51">
    <w:abstractNumId w:val="31"/>
  </w:num>
  <w:num w:numId="52">
    <w:abstractNumId w:val="16"/>
  </w:num>
  <w:num w:numId="53">
    <w:abstractNumId w:val="45"/>
  </w:num>
  <w:num w:numId="54">
    <w:abstractNumId w:val="34"/>
  </w:num>
  <w:num w:numId="55">
    <w:abstractNumId w:val="49"/>
  </w:num>
  <w:num w:numId="56">
    <w:abstractNumId w:val="13"/>
  </w:num>
  <w:num w:numId="57">
    <w:abstractNumId w:val="41"/>
  </w:num>
  <w:num w:numId="58">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80CFF"/>
    <w:rsid w:val="001978AB"/>
    <w:rsid w:val="00234376"/>
    <w:rsid w:val="003E5603"/>
    <w:rsid w:val="00511CEB"/>
    <w:rsid w:val="00613CB8"/>
    <w:rsid w:val="006B3D65"/>
    <w:rsid w:val="006C0CF7"/>
    <w:rsid w:val="00705516"/>
    <w:rsid w:val="00725261"/>
    <w:rsid w:val="00802C8C"/>
    <w:rsid w:val="00A54FC6"/>
    <w:rsid w:val="00B45E2D"/>
    <w:rsid w:val="00B47C49"/>
    <w:rsid w:val="00D40C35"/>
    <w:rsid w:val="00E42AA5"/>
    <w:rsid w:val="00E80CFF"/>
    <w:rsid w:val="00FB33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5608E-D07F-4700-9F85-43BA579E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603"/>
  </w:style>
  <w:style w:type="paragraph" w:styleId="Nagwek1">
    <w:name w:val="heading 1"/>
    <w:basedOn w:val="Normalny"/>
    <w:next w:val="Normalny"/>
    <w:link w:val="Nagwek1Znak"/>
    <w:autoRedefine/>
    <w:qFormat/>
    <w:rsid w:val="00A54FC6"/>
    <w:pPr>
      <w:keepNext/>
      <w:numPr>
        <w:numId w:val="5"/>
      </w:numPr>
      <w:tabs>
        <w:tab w:val="left" w:pos="284"/>
      </w:tabs>
      <w:spacing w:after="0" w:line="240" w:lineRule="auto"/>
      <w:jc w:val="both"/>
      <w:outlineLvl w:val="0"/>
    </w:pPr>
    <w:rPr>
      <w:rFonts w:ascii="Calibri" w:eastAsia="Calibri" w:hAnsi="Calibri" w:cs="Times New Roman"/>
      <w:b/>
      <w:sz w:val="24"/>
      <w:szCs w:val="20"/>
      <w:lang w:val="en-AU"/>
    </w:rPr>
  </w:style>
  <w:style w:type="paragraph" w:styleId="Nagwek2">
    <w:name w:val="heading 2"/>
    <w:aliases w:val="Paragraaf"/>
    <w:basedOn w:val="Normalny"/>
    <w:next w:val="Normalny"/>
    <w:link w:val="Nagwek2Znak"/>
    <w:qFormat/>
    <w:rsid w:val="00A54FC6"/>
    <w:pPr>
      <w:keepNext/>
      <w:spacing w:after="0" w:line="240" w:lineRule="auto"/>
      <w:jc w:val="both"/>
      <w:outlineLvl w:val="1"/>
    </w:pPr>
    <w:rPr>
      <w:rFonts w:ascii="Calibri" w:eastAsia="Times New Roman" w:hAnsi="Calibri" w:cs="Times New Roman"/>
      <w:b/>
      <w:sz w:val="26"/>
      <w:szCs w:val="24"/>
      <w:lang w:eastAsia="pl-PL"/>
    </w:rPr>
  </w:style>
  <w:style w:type="paragraph" w:styleId="Nagwek3">
    <w:name w:val="heading 3"/>
    <w:basedOn w:val="Normalny"/>
    <w:next w:val="Normalny"/>
    <w:link w:val="Nagwek3Znak"/>
    <w:autoRedefine/>
    <w:qFormat/>
    <w:rsid w:val="00A54FC6"/>
    <w:pPr>
      <w:spacing w:after="0" w:line="360" w:lineRule="auto"/>
      <w:ind w:left="360"/>
      <w:contextualSpacing/>
      <w:jc w:val="both"/>
      <w:outlineLvl w:val="2"/>
    </w:pPr>
    <w:rPr>
      <w:rFonts w:ascii="Calibri" w:eastAsia="Calibri" w:hAnsi="Calibri" w:cs="Times New Roman"/>
      <w:sz w:val="20"/>
      <w:szCs w:val="20"/>
    </w:rPr>
  </w:style>
  <w:style w:type="paragraph" w:styleId="Nagwek4">
    <w:name w:val="heading 4"/>
    <w:basedOn w:val="Normalny"/>
    <w:next w:val="Normalny"/>
    <w:link w:val="Nagwek4Znak"/>
    <w:qFormat/>
    <w:rsid w:val="00A54FC6"/>
    <w:pPr>
      <w:keepNext/>
      <w:spacing w:before="240" w:after="60" w:line="240" w:lineRule="auto"/>
      <w:jc w:val="both"/>
      <w:outlineLvl w:val="3"/>
    </w:pPr>
    <w:rPr>
      <w:rFonts w:ascii="Calibri" w:eastAsia="Times New Roman" w:hAnsi="Calibri" w:cs="Times New Roman"/>
      <w:b/>
      <w:bCs/>
      <w:szCs w:val="28"/>
      <w:lang w:eastAsia="pl-PL"/>
    </w:rPr>
  </w:style>
  <w:style w:type="paragraph" w:styleId="Nagwek5">
    <w:name w:val="heading 5"/>
    <w:basedOn w:val="Normalny"/>
    <w:next w:val="Normalny"/>
    <w:link w:val="Nagwek5Znak"/>
    <w:qFormat/>
    <w:rsid w:val="00A54FC6"/>
    <w:pPr>
      <w:keepNext/>
      <w:spacing w:after="0" w:line="240" w:lineRule="auto"/>
      <w:ind w:firstLine="708"/>
      <w:jc w:val="both"/>
      <w:outlineLvl w:val="4"/>
    </w:pPr>
    <w:rPr>
      <w:rFonts w:ascii="Times New Roman" w:eastAsia="Times New Roman" w:hAnsi="Times New Roman" w:cs="Times New Roman"/>
      <w:b/>
      <w:i/>
      <w:color w:val="000080"/>
      <w:sz w:val="72"/>
      <w:szCs w:val="20"/>
      <w:lang w:eastAsia="pl-PL"/>
    </w:rPr>
  </w:style>
  <w:style w:type="paragraph" w:styleId="Nagwek6">
    <w:name w:val="heading 6"/>
    <w:basedOn w:val="Normalny"/>
    <w:next w:val="Normalny"/>
    <w:link w:val="Nagwek6Znak"/>
    <w:qFormat/>
    <w:rsid w:val="00A54FC6"/>
    <w:pPr>
      <w:spacing w:before="240" w:after="60" w:line="240" w:lineRule="auto"/>
      <w:jc w:val="both"/>
      <w:outlineLvl w:val="5"/>
    </w:pPr>
    <w:rPr>
      <w:rFonts w:ascii="Arial" w:eastAsia="Times New Roman" w:hAnsi="Arial" w:cs="Times New Roman"/>
      <w:b/>
      <w:bCs/>
      <w:sz w:val="20"/>
      <w:szCs w:val="20"/>
      <w:lang w:eastAsia="pl-PL"/>
    </w:rPr>
  </w:style>
  <w:style w:type="paragraph" w:styleId="Nagwek7">
    <w:name w:val="heading 7"/>
    <w:basedOn w:val="Normalny"/>
    <w:next w:val="Normalny"/>
    <w:link w:val="Nagwek7Znak"/>
    <w:qFormat/>
    <w:rsid w:val="00A54FC6"/>
    <w:pPr>
      <w:spacing w:before="240" w:after="6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54FC6"/>
    <w:pPr>
      <w:spacing w:before="240" w:after="60" w:line="240" w:lineRule="auto"/>
      <w:jc w:val="both"/>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54FC6"/>
    <w:pPr>
      <w:spacing w:before="240" w:after="60" w:line="240" w:lineRule="auto"/>
      <w:jc w:val="both"/>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4FC6"/>
    <w:rPr>
      <w:rFonts w:ascii="Calibri" w:eastAsia="Calibri" w:hAnsi="Calibri" w:cs="Times New Roman"/>
      <w:b/>
      <w:sz w:val="24"/>
      <w:szCs w:val="20"/>
      <w:lang w:val="en-AU"/>
    </w:rPr>
  </w:style>
  <w:style w:type="character" w:customStyle="1" w:styleId="Nagwek2Znak">
    <w:name w:val="Nagłówek 2 Znak"/>
    <w:aliases w:val="Paragraaf Znak"/>
    <w:basedOn w:val="Domylnaczcionkaakapitu"/>
    <w:link w:val="Nagwek2"/>
    <w:rsid w:val="00A54FC6"/>
    <w:rPr>
      <w:rFonts w:ascii="Calibri" w:eastAsia="Times New Roman" w:hAnsi="Calibri" w:cs="Times New Roman"/>
      <w:b/>
      <w:sz w:val="26"/>
      <w:szCs w:val="24"/>
      <w:lang w:eastAsia="pl-PL"/>
    </w:rPr>
  </w:style>
  <w:style w:type="character" w:customStyle="1" w:styleId="Nagwek3Znak">
    <w:name w:val="Nagłówek 3 Znak"/>
    <w:basedOn w:val="Domylnaczcionkaakapitu"/>
    <w:link w:val="Nagwek3"/>
    <w:rsid w:val="00A54FC6"/>
    <w:rPr>
      <w:rFonts w:ascii="Calibri" w:eastAsia="Calibri" w:hAnsi="Calibri" w:cs="Times New Roman"/>
      <w:sz w:val="20"/>
      <w:szCs w:val="20"/>
    </w:rPr>
  </w:style>
  <w:style w:type="character" w:customStyle="1" w:styleId="Nagwek4Znak">
    <w:name w:val="Nagłówek 4 Znak"/>
    <w:basedOn w:val="Domylnaczcionkaakapitu"/>
    <w:link w:val="Nagwek4"/>
    <w:rsid w:val="00A54FC6"/>
    <w:rPr>
      <w:rFonts w:ascii="Calibri" w:eastAsia="Times New Roman" w:hAnsi="Calibri" w:cs="Times New Roman"/>
      <w:b/>
      <w:bCs/>
      <w:szCs w:val="28"/>
      <w:lang w:eastAsia="pl-PL"/>
    </w:rPr>
  </w:style>
  <w:style w:type="character" w:customStyle="1" w:styleId="Nagwek5Znak">
    <w:name w:val="Nagłówek 5 Znak"/>
    <w:basedOn w:val="Domylnaczcionkaakapitu"/>
    <w:link w:val="Nagwek5"/>
    <w:rsid w:val="00A54FC6"/>
    <w:rPr>
      <w:rFonts w:ascii="Times New Roman" w:eastAsia="Times New Roman" w:hAnsi="Times New Roman" w:cs="Times New Roman"/>
      <w:b/>
      <w:i/>
      <w:color w:val="000080"/>
      <w:sz w:val="72"/>
      <w:szCs w:val="20"/>
      <w:lang w:eastAsia="pl-PL"/>
    </w:rPr>
  </w:style>
  <w:style w:type="character" w:customStyle="1" w:styleId="Nagwek6Znak">
    <w:name w:val="Nagłówek 6 Znak"/>
    <w:basedOn w:val="Domylnaczcionkaakapitu"/>
    <w:link w:val="Nagwek6"/>
    <w:rsid w:val="00A54FC6"/>
    <w:rPr>
      <w:rFonts w:ascii="Arial" w:eastAsia="Times New Roman" w:hAnsi="Arial" w:cs="Times New Roman"/>
      <w:b/>
      <w:bCs/>
      <w:sz w:val="20"/>
      <w:szCs w:val="20"/>
      <w:lang w:eastAsia="pl-PL"/>
    </w:rPr>
  </w:style>
  <w:style w:type="character" w:customStyle="1" w:styleId="Nagwek7Znak">
    <w:name w:val="Nagłówek 7 Znak"/>
    <w:basedOn w:val="Domylnaczcionkaakapitu"/>
    <w:link w:val="Nagwek7"/>
    <w:rsid w:val="00A54FC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54FC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54FC6"/>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A54FC6"/>
  </w:style>
  <w:style w:type="paragraph" w:styleId="Nagwek">
    <w:name w:val="header"/>
    <w:basedOn w:val="Normalny"/>
    <w:link w:val="NagwekZnak"/>
    <w:uiPriority w:val="99"/>
    <w:unhideWhenUsed/>
    <w:rsid w:val="00A54FC6"/>
    <w:pPr>
      <w:tabs>
        <w:tab w:val="center" w:pos="4536"/>
        <w:tab w:val="right" w:pos="9072"/>
      </w:tabs>
      <w:spacing w:line="240" w:lineRule="auto"/>
      <w:jc w:val="center"/>
    </w:pPr>
    <w:rPr>
      <w:rFonts w:ascii="Calibri" w:eastAsia="Calibri" w:hAnsi="Calibri" w:cs="Times New Roman"/>
      <w:b/>
      <w:sz w:val="24"/>
    </w:rPr>
  </w:style>
  <w:style w:type="character" w:customStyle="1" w:styleId="NagwekZnak">
    <w:name w:val="Nagłówek Znak"/>
    <w:basedOn w:val="Domylnaczcionkaakapitu"/>
    <w:link w:val="Nagwek"/>
    <w:uiPriority w:val="99"/>
    <w:rsid w:val="00A54FC6"/>
    <w:rPr>
      <w:rFonts w:ascii="Calibri" w:eastAsia="Calibri" w:hAnsi="Calibri" w:cs="Times New Roman"/>
      <w:b/>
      <w:sz w:val="24"/>
    </w:rPr>
  </w:style>
  <w:style w:type="paragraph" w:styleId="Stopka">
    <w:name w:val="footer"/>
    <w:aliases w:val=" Znak"/>
    <w:basedOn w:val="Normalny"/>
    <w:link w:val="StopkaZnak"/>
    <w:uiPriority w:val="99"/>
    <w:unhideWhenUsed/>
    <w:rsid w:val="00A54FC6"/>
    <w:pPr>
      <w:tabs>
        <w:tab w:val="center" w:pos="4536"/>
        <w:tab w:val="right" w:pos="9072"/>
      </w:tabs>
      <w:spacing w:line="240" w:lineRule="auto"/>
      <w:jc w:val="center"/>
    </w:pPr>
    <w:rPr>
      <w:rFonts w:ascii="Calibri" w:eastAsia="Calibri" w:hAnsi="Calibri" w:cs="Times New Roman"/>
      <w:b/>
      <w:sz w:val="24"/>
    </w:rPr>
  </w:style>
  <w:style w:type="character" w:customStyle="1" w:styleId="StopkaZnak">
    <w:name w:val="Stopka Znak"/>
    <w:aliases w:val=" Znak Znak"/>
    <w:basedOn w:val="Domylnaczcionkaakapitu"/>
    <w:link w:val="Stopka"/>
    <w:uiPriority w:val="99"/>
    <w:rsid w:val="00A54FC6"/>
    <w:rPr>
      <w:rFonts w:ascii="Calibri" w:eastAsia="Calibri" w:hAnsi="Calibri" w:cs="Times New Roman"/>
      <w:b/>
      <w:sz w:val="24"/>
    </w:rPr>
  </w:style>
  <w:style w:type="table" w:styleId="Tabela-Siatka">
    <w:name w:val="Table Grid"/>
    <w:basedOn w:val="Standardowy"/>
    <w:uiPriority w:val="39"/>
    <w:rsid w:val="00A54F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54FC6"/>
    <w:pPr>
      <w:spacing w:after="0" w:line="240" w:lineRule="auto"/>
      <w:jc w:val="center"/>
    </w:pPr>
    <w:rPr>
      <w:rFonts w:ascii="Segoe UI" w:eastAsia="Calibri" w:hAnsi="Segoe UI" w:cs="Times New Roman"/>
      <w:b/>
      <w:sz w:val="18"/>
      <w:szCs w:val="18"/>
    </w:rPr>
  </w:style>
  <w:style w:type="character" w:customStyle="1" w:styleId="TekstdymkaZnak">
    <w:name w:val="Tekst dymka Znak"/>
    <w:basedOn w:val="Domylnaczcionkaakapitu"/>
    <w:link w:val="Tekstdymka"/>
    <w:uiPriority w:val="99"/>
    <w:semiHidden/>
    <w:rsid w:val="00A54FC6"/>
    <w:rPr>
      <w:rFonts w:ascii="Segoe UI" w:eastAsia="Calibri" w:hAnsi="Segoe UI" w:cs="Times New Roman"/>
      <w:b/>
      <w:sz w:val="18"/>
      <w:szCs w:val="18"/>
    </w:rPr>
  </w:style>
  <w:style w:type="paragraph" w:styleId="NormalnyWeb">
    <w:name w:val="Normal (Web)"/>
    <w:basedOn w:val="Normalny"/>
    <w:uiPriority w:val="99"/>
    <w:unhideWhenUsed/>
    <w:rsid w:val="00A54FC6"/>
    <w:pPr>
      <w:spacing w:after="0" w:line="240" w:lineRule="auto"/>
      <w:jc w:val="center"/>
    </w:pPr>
    <w:rPr>
      <w:rFonts w:ascii="Times New Roman" w:eastAsia="Calibri" w:hAnsi="Times New Roman" w:cs="Times New Roman"/>
      <w:b/>
      <w:sz w:val="24"/>
      <w:szCs w:val="24"/>
      <w:lang w:eastAsia="pl-PL"/>
    </w:rPr>
  </w:style>
  <w:style w:type="paragraph" w:styleId="Bezodstpw">
    <w:name w:val="No Spacing"/>
    <w:uiPriority w:val="1"/>
    <w:qFormat/>
    <w:rsid w:val="00A54FC6"/>
    <w:pPr>
      <w:spacing w:after="0" w:line="360" w:lineRule="auto"/>
      <w:jc w:val="both"/>
    </w:pPr>
    <w:rPr>
      <w:rFonts w:ascii="Calibri" w:eastAsia="Calibri" w:hAnsi="Calibri" w:cs="Times New Roman"/>
      <w:sz w:val="20"/>
    </w:rPr>
  </w:style>
  <w:style w:type="paragraph" w:styleId="Tekstprzypisukocowego">
    <w:name w:val="endnote text"/>
    <w:basedOn w:val="Normalny"/>
    <w:link w:val="TekstprzypisukocowegoZnak"/>
    <w:uiPriority w:val="99"/>
    <w:semiHidden/>
    <w:unhideWhenUsed/>
    <w:rsid w:val="00A54FC6"/>
    <w:pPr>
      <w:spacing w:line="240" w:lineRule="auto"/>
      <w:jc w:val="center"/>
    </w:pPr>
    <w:rPr>
      <w:rFonts w:ascii="Calibri" w:eastAsia="Calibri" w:hAnsi="Calibri" w:cs="Times New Roman"/>
      <w:b/>
      <w:sz w:val="20"/>
      <w:szCs w:val="20"/>
    </w:rPr>
  </w:style>
  <w:style w:type="character" w:customStyle="1" w:styleId="TekstprzypisukocowegoZnak">
    <w:name w:val="Tekst przypisu końcowego Znak"/>
    <w:basedOn w:val="Domylnaczcionkaakapitu"/>
    <w:link w:val="Tekstprzypisukocowego"/>
    <w:uiPriority w:val="99"/>
    <w:semiHidden/>
    <w:rsid w:val="00A54FC6"/>
    <w:rPr>
      <w:rFonts w:ascii="Calibri" w:eastAsia="Calibri" w:hAnsi="Calibri" w:cs="Times New Roman"/>
      <w:b/>
      <w:sz w:val="20"/>
      <w:szCs w:val="20"/>
    </w:rPr>
  </w:style>
  <w:style w:type="character" w:styleId="Odwoanieprzypisukocowego">
    <w:name w:val="endnote reference"/>
    <w:uiPriority w:val="99"/>
    <w:semiHidden/>
    <w:unhideWhenUsed/>
    <w:rsid w:val="00A54FC6"/>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unhideWhenUsed/>
    <w:rsid w:val="00A54FC6"/>
    <w:pPr>
      <w:spacing w:line="240" w:lineRule="auto"/>
      <w:jc w:val="center"/>
    </w:pPr>
    <w:rPr>
      <w:rFonts w:ascii="Calibri" w:eastAsia="Calibri" w:hAnsi="Calibri" w:cs="Times New Roman"/>
      <w:b/>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semiHidden/>
    <w:rsid w:val="00A54FC6"/>
    <w:rPr>
      <w:rFonts w:ascii="Calibri" w:eastAsia="Calibri" w:hAnsi="Calibri" w:cs="Times New Roman"/>
      <w:b/>
      <w:sz w:val="20"/>
      <w:szCs w:val="20"/>
    </w:rPr>
  </w:style>
  <w:style w:type="character" w:styleId="Odwoanieprzypisudolnego">
    <w:name w:val="footnote reference"/>
    <w:aliases w:val="Footnote Reference Number"/>
    <w:uiPriority w:val="99"/>
    <w:semiHidden/>
    <w:unhideWhenUsed/>
    <w:rsid w:val="00A54FC6"/>
    <w:rPr>
      <w:vertAlign w:val="superscript"/>
    </w:rPr>
  </w:style>
  <w:style w:type="numbering" w:customStyle="1" w:styleId="Bezlisty11">
    <w:name w:val="Bez listy11"/>
    <w:next w:val="Bezlisty"/>
    <w:uiPriority w:val="99"/>
    <w:semiHidden/>
    <w:unhideWhenUsed/>
    <w:rsid w:val="00A54FC6"/>
  </w:style>
  <w:style w:type="paragraph" w:styleId="Tekstpodstawowy2">
    <w:name w:val="Body Text 2"/>
    <w:basedOn w:val="Normalny"/>
    <w:link w:val="Tekstpodstawowy2Znak"/>
    <w:rsid w:val="00A54FC6"/>
    <w:pPr>
      <w:spacing w:after="0" w:line="240" w:lineRule="auto"/>
      <w:jc w:val="center"/>
    </w:pPr>
    <w:rPr>
      <w:rFonts w:ascii="Times New Roman" w:eastAsia="Times New Roman" w:hAnsi="Times New Roman" w:cs="Times New Roman"/>
      <w:b/>
      <w:bCs/>
      <w:i/>
      <w:color w:val="0000FF"/>
      <w:sz w:val="56"/>
      <w:szCs w:val="24"/>
      <w:lang w:eastAsia="pl-PL"/>
    </w:rPr>
  </w:style>
  <w:style w:type="character" w:customStyle="1" w:styleId="Tekstpodstawowy2Znak">
    <w:name w:val="Tekst podstawowy 2 Znak"/>
    <w:basedOn w:val="Domylnaczcionkaakapitu"/>
    <w:link w:val="Tekstpodstawowy2"/>
    <w:rsid w:val="00A54FC6"/>
    <w:rPr>
      <w:rFonts w:ascii="Times New Roman" w:eastAsia="Times New Roman" w:hAnsi="Times New Roman" w:cs="Times New Roman"/>
      <w:b/>
      <w:bCs/>
      <w:i/>
      <w:color w:val="0000FF"/>
      <w:sz w:val="56"/>
      <w:szCs w:val="24"/>
      <w:lang w:eastAsia="pl-PL"/>
    </w:rPr>
  </w:style>
  <w:style w:type="character" w:styleId="Numerstrony">
    <w:name w:val="page number"/>
    <w:rsid w:val="00A54FC6"/>
  </w:style>
  <w:style w:type="paragraph" w:styleId="Tekstpodstawowywcity3">
    <w:name w:val="Body Text Indent 3"/>
    <w:basedOn w:val="Normalny"/>
    <w:link w:val="Tekstpodstawowywcity3Znak"/>
    <w:semiHidden/>
    <w:rsid w:val="00A54FC6"/>
    <w:pPr>
      <w:spacing w:after="0" w:line="240" w:lineRule="auto"/>
      <w:ind w:left="360"/>
      <w:jc w:val="both"/>
    </w:pPr>
    <w:rPr>
      <w:rFonts w:ascii="Times New Roman" w:eastAsia="Times New Roman" w:hAnsi="Times New Roman" w:cs="Times New Roman"/>
      <w:sz w:val="28"/>
      <w:szCs w:val="24"/>
      <w:lang w:eastAsia="pl-PL"/>
    </w:rPr>
  </w:style>
  <w:style w:type="character" w:customStyle="1" w:styleId="Tekstpodstawowywcity3Znak">
    <w:name w:val="Tekst podstawowy wcięty 3 Znak"/>
    <w:basedOn w:val="Domylnaczcionkaakapitu"/>
    <w:link w:val="Tekstpodstawowywcity3"/>
    <w:semiHidden/>
    <w:rsid w:val="00A54FC6"/>
    <w:rPr>
      <w:rFonts w:ascii="Times New Roman" w:eastAsia="Times New Roman" w:hAnsi="Times New Roman" w:cs="Times New Roman"/>
      <w:sz w:val="28"/>
      <w:szCs w:val="24"/>
      <w:lang w:eastAsia="pl-PL"/>
    </w:rPr>
  </w:style>
  <w:style w:type="paragraph" w:styleId="Tekstpodstawowy">
    <w:name w:val="Body Text"/>
    <w:aliases w:val="anita1,anita1 Znak"/>
    <w:basedOn w:val="Normalny"/>
    <w:link w:val="TekstpodstawowyZnak"/>
    <w:rsid w:val="00A54FC6"/>
    <w:pPr>
      <w:spacing w:after="0" w:line="36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aliases w:val="anita1 Znak1,anita1 Znak Znak"/>
    <w:basedOn w:val="Domylnaczcionkaakapitu"/>
    <w:link w:val="Tekstpodstawowy"/>
    <w:rsid w:val="00A54FC6"/>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semiHidden/>
    <w:rsid w:val="00A54FC6"/>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semiHidden/>
    <w:rsid w:val="00A54FC6"/>
    <w:rPr>
      <w:rFonts w:ascii="Times New Roman" w:eastAsia="Times New Roman" w:hAnsi="Times New Roman" w:cs="Times New Roman"/>
      <w:b/>
      <w:sz w:val="24"/>
      <w:szCs w:val="20"/>
      <w:lang w:eastAsia="pl-PL"/>
    </w:rPr>
  </w:style>
  <w:style w:type="character" w:customStyle="1" w:styleId="TekstpodstawowywcityZnak">
    <w:name w:val="Tekst podstawowy wcięty Znak"/>
    <w:link w:val="Tekstpodstawowywcity"/>
    <w:semiHidden/>
    <w:rsid w:val="00A54FC6"/>
    <w:rPr>
      <w:rFonts w:ascii="Times New Roman" w:eastAsia="Times New Roman" w:hAnsi="Times New Roman"/>
      <w:b/>
      <w:bCs/>
      <w:sz w:val="28"/>
      <w:szCs w:val="24"/>
    </w:rPr>
  </w:style>
  <w:style w:type="paragraph" w:styleId="Tekstpodstawowywcity">
    <w:name w:val="Body Text Indent"/>
    <w:basedOn w:val="Normalny"/>
    <w:link w:val="TekstpodstawowywcityZnak"/>
    <w:semiHidden/>
    <w:rsid w:val="00A54FC6"/>
    <w:pPr>
      <w:spacing w:after="0" w:line="240" w:lineRule="auto"/>
      <w:ind w:left="360"/>
      <w:jc w:val="both"/>
    </w:pPr>
    <w:rPr>
      <w:rFonts w:ascii="Times New Roman" w:eastAsia="Times New Roman" w:hAnsi="Times New Roman"/>
      <w:b/>
      <w:bCs/>
      <w:sz w:val="28"/>
      <w:szCs w:val="24"/>
    </w:rPr>
  </w:style>
  <w:style w:type="character" w:customStyle="1" w:styleId="TekstpodstawowywcityZnak1">
    <w:name w:val="Tekst podstawowy wcięty Znak1"/>
    <w:basedOn w:val="Domylnaczcionkaakapitu"/>
    <w:uiPriority w:val="99"/>
    <w:semiHidden/>
    <w:rsid w:val="00A54FC6"/>
  </w:style>
  <w:style w:type="character" w:styleId="Hipercze">
    <w:name w:val="Hyperlink"/>
    <w:uiPriority w:val="99"/>
    <w:rsid w:val="00A54FC6"/>
    <w:rPr>
      <w:color w:val="0000FF"/>
      <w:u w:val="single"/>
    </w:rPr>
  </w:style>
  <w:style w:type="paragraph" w:customStyle="1" w:styleId="xl30">
    <w:name w:val="xl30"/>
    <w:basedOn w:val="Normalny"/>
    <w:rsid w:val="00A54FC6"/>
    <w:pPr>
      <w:pBdr>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styleId="Tekstpodstawowywcity2">
    <w:name w:val="Body Text Indent 2"/>
    <w:basedOn w:val="Normalny"/>
    <w:link w:val="Tekstpodstawowywcity2Znak"/>
    <w:semiHidden/>
    <w:rsid w:val="00A54FC6"/>
    <w:pPr>
      <w:spacing w:after="0" w:line="240" w:lineRule="auto"/>
      <w:ind w:left="360"/>
      <w:jc w:val="both"/>
    </w:pPr>
    <w:rPr>
      <w:rFonts w:ascii="Times New Roman" w:eastAsia="Times New Roman" w:hAnsi="Times New Roman" w:cs="Times New Roman"/>
      <w:b/>
      <w:bCs/>
      <w:sz w:val="32"/>
      <w:szCs w:val="24"/>
      <w:lang w:eastAsia="pl-PL"/>
    </w:rPr>
  </w:style>
  <w:style w:type="character" w:customStyle="1" w:styleId="Tekstpodstawowywcity2Znak">
    <w:name w:val="Tekst podstawowy wcięty 2 Znak"/>
    <w:basedOn w:val="Domylnaczcionkaakapitu"/>
    <w:link w:val="Tekstpodstawowywcity2"/>
    <w:semiHidden/>
    <w:rsid w:val="00A54FC6"/>
    <w:rPr>
      <w:rFonts w:ascii="Times New Roman" w:eastAsia="Times New Roman" w:hAnsi="Times New Roman" w:cs="Times New Roman"/>
      <w:b/>
      <w:bCs/>
      <w:sz w:val="32"/>
      <w:szCs w:val="24"/>
      <w:lang w:eastAsia="pl-PL"/>
    </w:rPr>
  </w:style>
  <w:style w:type="character" w:styleId="Pogrubienie">
    <w:name w:val="Strong"/>
    <w:uiPriority w:val="22"/>
    <w:qFormat/>
    <w:rsid w:val="00A54FC6"/>
    <w:rPr>
      <w:b/>
      <w:bCs/>
    </w:rPr>
  </w:style>
  <w:style w:type="paragraph" w:customStyle="1" w:styleId="xl33">
    <w:name w:val="xl33"/>
    <w:basedOn w:val="Normalny"/>
    <w:rsid w:val="00A54FC6"/>
    <w:pPr>
      <w:spacing w:before="100" w:beforeAutospacing="1" w:after="100" w:afterAutospacing="1" w:line="240" w:lineRule="auto"/>
      <w:jc w:val="both"/>
    </w:pPr>
    <w:rPr>
      <w:rFonts w:ascii="Calibri" w:eastAsia="Times New Roman" w:hAnsi="Calibri" w:cs="Times New Roman"/>
      <w:sz w:val="28"/>
      <w:szCs w:val="28"/>
      <w:lang w:eastAsia="pl-PL"/>
    </w:rPr>
  </w:style>
  <w:style w:type="paragraph" w:customStyle="1" w:styleId="xl36">
    <w:name w:val="xl36"/>
    <w:basedOn w:val="Normalny"/>
    <w:rsid w:val="00A54F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00000"/>
      <w:sz w:val="24"/>
      <w:szCs w:val="24"/>
      <w:lang w:eastAsia="pl-PL"/>
    </w:rPr>
  </w:style>
  <w:style w:type="paragraph" w:customStyle="1" w:styleId="Tekstpodstawowy21">
    <w:name w:val="Tekst podstawowy 21"/>
    <w:basedOn w:val="Normalny"/>
    <w:rsid w:val="00A54FC6"/>
    <w:pPr>
      <w:spacing w:after="0" w:line="240" w:lineRule="auto"/>
      <w:jc w:val="both"/>
    </w:pPr>
    <w:rPr>
      <w:rFonts w:ascii="Calibri" w:eastAsia="Times New Roman" w:hAnsi="Calibri" w:cs="Times New Roman"/>
      <w:sz w:val="24"/>
      <w:szCs w:val="20"/>
      <w:lang w:eastAsia="pl-PL"/>
    </w:rPr>
  </w:style>
  <w:style w:type="paragraph" w:customStyle="1" w:styleId="p3">
    <w:name w:val="p3"/>
    <w:basedOn w:val="Normalny"/>
    <w:rsid w:val="00A54FC6"/>
    <w:pPr>
      <w:spacing w:before="100" w:beforeAutospacing="1" w:after="100" w:afterAutospacing="1" w:line="240" w:lineRule="auto"/>
      <w:jc w:val="both"/>
    </w:pPr>
    <w:rPr>
      <w:rFonts w:ascii="Calibri" w:eastAsia="Times New Roman" w:hAnsi="Calibri" w:cs="Times New Roman"/>
      <w:sz w:val="24"/>
      <w:szCs w:val="24"/>
      <w:lang w:eastAsia="pl-PL"/>
    </w:rPr>
  </w:style>
  <w:style w:type="character" w:customStyle="1" w:styleId="PlandokumentuZnak">
    <w:name w:val="Plan dokumentu Znak"/>
    <w:link w:val="Plandokumentu1"/>
    <w:semiHidden/>
    <w:rsid w:val="00A54FC6"/>
    <w:rPr>
      <w:rFonts w:ascii="Tahoma" w:eastAsia="Times New Roman" w:hAnsi="Tahoma" w:cs="Tahoma"/>
      <w:sz w:val="24"/>
      <w:szCs w:val="24"/>
      <w:shd w:val="clear" w:color="auto" w:fill="000080"/>
    </w:rPr>
  </w:style>
  <w:style w:type="paragraph" w:customStyle="1" w:styleId="Plandokumentu1">
    <w:name w:val="Plan dokumentu1"/>
    <w:basedOn w:val="Normalny"/>
    <w:link w:val="PlandokumentuZnak"/>
    <w:semiHidden/>
    <w:rsid w:val="00A54FC6"/>
    <w:pPr>
      <w:shd w:val="clear" w:color="auto" w:fill="000080"/>
      <w:spacing w:after="0" w:line="240" w:lineRule="auto"/>
      <w:jc w:val="both"/>
    </w:pPr>
    <w:rPr>
      <w:rFonts w:ascii="Tahoma" w:eastAsia="Times New Roman" w:hAnsi="Tahoma" w:cs="Tahoma"/>
      <w:sz w:val="24"/>
      <w:szCs w:val="24"/>
    </w:rPr>
  </w:style>
  <w:style w:type="paragraph" w:styleId="Tytu">
    <w:name w:val="Title"/>
    <w:basedOn w:val="Normalny"/>
    <w:link w:val="TytuZnak"/>
    <w:qFormat/>
    <w:rsid w:val="00A54FC6"/>
    <w:pPr>
      <w:spacing w:after="0" w:line="240" w:lineRule="auto"/>
      <w:jc w:val="center"/>
    </w:pPr>
    <w:rPr>
      <w:rFonts w:ascii="Times New Roman" w:eastAsia="Times New Roman" w:hAnsi="Times New Roman" w:cs="Times New Roman"/>
      <w:b/>
      <w:bCs/>
      <w:sz w:val="24"/>
      <w:szCs w:val="20"/>
      <w:lang w:eastAsia="pl-PL"/>
    </w:rPr>
  </w:style>
  <w:style w:type="character" w:customStyle="1" w:styleId="TytuZnak">
    <w:name w:val="Tytuł Znak"/>
    <w:basedOn w:val="Domylnaczcionkaakapitu"/>
    <w:link w:val="Tytu"/>
    <w:rsid w:val="00A54FC6"/>
    <w:rPr>
      <w:rFonts w:ascii="Times New Roman" w:eastAsia="Times New Roman" w:hAnsi="Times New Roman" w:cs="Times New Roman"/>
      <w:b/>
      <w:bCs/>
      <w:sz w:val="24"/>
      <w:szCs w:val="20"/>
      <w:lang w:eastAsia="pl-PL"/>
    </w:rPr>
  </w:style>
  <w:style w:type="character" w:customStyle="1" w:styleId="ZwykytekstZnak">
    <w:name w:val="Zwykły tekst Znak"/>
    <w:link w:val="Zwykytekst"/>
    <w:semiHidden/>
    <w:rsid w:val="00A54FC6"/>
    <w:rPr>
      <w:rFonts w:ascii="Courier New" w:eastAsia="Times New Roman" w:hAnsi="Courier New"/>
      <w:lang w:val="en-GB"/>
    </w:rPr>
  </w:style>
  <w:style w:type="paragraph" w:styleId="Zwykytekst">
    <w:name w:val="Plain Text"/>
    <w:basedOn w:val="Normalny"/>
    <w:link w:val="ZwykytekstZnak"/>
    <w:semiHidden/>
    <w:rsid w:val="00A54FC6"/>
    <w:pPr>
      <w:spacing w:after="0" w:line="240" w:lineRule="auto"/>
      <w:jc w:val="both"/>
    </w:pPr>
    <w:rPr>
      <w:rFonts w:ascii="Courier New" w:eastAsia="Times New Roman" w:hAnsi="Courier New"/>
      <w:lang w:val="en-GB"/>
    </w:rPr>
  </w:style>
  <w:style w:type="character" w:customStyle="1" w:styleId="ZwykytekstZnak1">
    <w:name w:val="Zwykły tekst Znak1"/>
    <w:basedOn w:val="Domylnaczcionkaakapitu"/>
    <w:uiPriority w:val="99"/>
    <w:semiHidden/>
    <w:rsid w:val="00A54FC6"/>
    <w:rPr>
      <w:rFonts w:ascii="Consolas" w:hAnsi="Consolas"/>
      <w:sz w:val="21"/>
      <w:szCs w:val="21"/>
    </w:rPr>
  </w:style>
  <w:style w:type="paragraph" w:customStyle="1" w:styleId="ust1art">
    <w:name w:val="ust1 art"/>
    <w:rsid w:val="00A54FC6"/>
    <w:pPr>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Default">
    <w:name w:val="Default"/>
    <w:rsid w:val="00A54F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Tekstpodstawowy"/>
    <w:next w:val="Tekstpodstawowy"/>
    <w:autoRedefine/>
    <w:rsid w:val="00A54FC6"/>
    <w:pPr>
      <w:spacing w:line="240" w:lineRule="auto"/>
      <w:jc w:val="center"/>
    </w:pPr>
    <w:rPr>
      <w:sz w:val="24"/>
    </w:rPr>
  </w:style>
  <w:style w:type="paragraph" w:customStyle="1" w:styleId="bullet1">
    <w:name w:val="bullet 1"/>
    <w:basedOn w:val="Normalny"/>
    <w:rsid w:val="00A54FC6"/>
    <w:pPr>
      <w:tabs>
        <w:tab w:val="num" w:pos="720"/>
      </w:tabs>
      <w:spacing w:before="120" w:after="0" w:line="240" w:lineRule="auto"/>
      <w:ind w:left="720" w:hanging="360"/>
      <w:jc w:val="both"/>
    </w:pPr>
    <w:rPr>
      <w:rFonts w:ascii="Calibri" w:eastAsia="Times New Roman" w:hAnsi="Calibri" w:cs="Times New Roman"/>
      <w:bCs/>
      <w:sz w:val="24"/>
      <w:szCs w:val="24"/>
      <w:lang w:eastAsia="pl-PL"/>
    </w:rPr>
  </w:style>
  <w:style w:type="paragraph" w:styleId="Akapitzlist">
    <w:name w:val="List Paragraph"/>
    <w:basedOn w:val="Normalny"/>
    <w:uiPriority w:val="34"/>
    <w:qFormat/>
    <w:rsid w:val="00A54FC6"/>
    <w:pPr>
      <w:spacing w:after="0" w:line="240" w:lineRule="auto"/>
      <w:ind w:left="720"/>
      <w:jc w:val="both"/>
    </w:pPr>
    <w:rPr>
      <w:rFonts w:ascii="Calibri" w:eastAsia="Times New Roman" w:hAnsi="Calibri" w:cs="Times New Roman"/>
      <w:sz w:val="24"/>
      <w:szCs w:val="24"/>
      <w:lang w:eastAsia="pl-PL"/>
    </w:rPr>
  </w:style>
  <w:style w:type="paragraph" w:customStyle="1" w:styleId="styl10">
    <w:name w:val="styl1"/>
    <w:basedOn w:val="Normalny"/>
    <w:rsid w:val="00A54FC6"/>
    <w:pPr>
      <w:spacing w:before="100" w:beforeAutospacing="1" w:after="100" w:afterAutospacing="1" w:line="300" w:lineRule="atLeast"/>
      <w:ind w:firstLine="300"/>
      <w:jc w:val="both"/>
    </w:pPr>
    <w:rPr>
      <w:rFonts w:ascii="Verdana" w:eastAsia="Times New Roman" w:hAnsi="Verdana" w:cs="Times New Roman"/>
      <w:color w:val="000000"/>
      <w:sz w:val="18"/>
      <w:szCs w:val="18"/>
      <w:lang w:eastAsia="pl-PL"/>
    </w:rPr>
  </w:style>
  <w:style w:type="paragraph" w:customStyle="1" w:styleId="akapity">
    <w:name w:val="akapity"/>
    <w:basedOn w:val="Tekstpodstawowy"/>
    <w:rsid w:val="00A54FC6"/>
    <w:pPr>
      <w:spacing w:before="120" w:line="240" w:lineRule="auto"/>
      <w:ind w:firstLine="680"/>
    </w:pPr>
    <w:rPr>
      <w:sz w:val="23"/>
    </w:rPr>
  </w:style>
  <w:style w:type="paragraph" w:customStyle="1" w:styleId="CharChar4">
    <w:name w:val="Char Char4"/>
    <w:basedOn w:val="Normalny"/>
    <w:rsid w:val="00A54FC6"/>
    <w:pPr>
      <w:spacing w:after="0" w:line="240" w:lineRule="auto"/>
      <w:jc w:val="both"/>
    </w:pPr>
    <w:rPr>
      <w:rFonts w:ascii="Calibri" w:eastAsia="Times New Roman" w:hAnsi="Calibri" w:cs="Times New Roman"/>
      <w:sz w:val="24"/>
      <w:szCs w:val="24"/>
      <w:lang w:eastAsia="pl-PL"/>
    </w:rPr>
  </w:style>
  <w:style w:type="paragraph" w:customStyle="1" w:styleId="CharChar4Znak">
    <w:name w:val="Char Char4 Znak"/>
    <w:basedOn w:val="Normalny"/>
    <w:rsid w:val="00A54FC6"/>
    <w:pPr>
      <w:spacing w:after="0" w:line="240" w:lineRule="auto"/>
      <w:jc w:val="both"/>
    </w:pPr>
    <w:rPr>
      <w:rFonts w:ascii="Calibri" w:eastAsia="Times New Roman" w:hAnsi="Calibri" w:cs="Times New Roman"/>
      <w:sz w:val="24"/>
      <w:szCs w:val="24"/>
      <w:lang w:eastAsia="pl-PL"/>
    </w:rPr>
  </w:style>
  <w:style w:type="paragraph" w:customStyle="1" w:styleId="ZnakZnakZnak1ZnakZnakZnakZnak">
    <w:name w:val="Znak Znak Znak1 Znak Znak Znak Znak"/>
    <w:basedOn w:val="Normalny"/>
    <w:rsid w:val="00A54FC6"/>
    <w:pPr>
      <w:spacing w:after="0" w:line="240" w:lineRule="auto"/>
      <w:jc w:val="both"/>
    </w:pPr>
    <w:rPr>
      <w:rFonts w:ascii="Calibri" w:eastAsia="Times New Roman" w:hAnsi="Calibri" w:cs="Times New Roman"/>
      <w:sz w:val="24"/>
      <w:szCs w:val="24"/>
      <w:lang w:eastAsia="pl-PL"/>
    </w:rPr>
  </w:style>
  <w:style w:type="table" w:customStyle="1" w:styleId="Tabela-Siatka1">
    <w:name w:val="Tabela - Siatka1"/>
    <w:basedOn w:val="Standardowy"/>
    <w:next w:val="Tabela-Siatka"/>
    <w:uiPriority w:val="59"/>
    <w:rsid w:val="00A54FC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Wyrnienieintensywne">
    <w:name w:val="Intense Emphasis"/>
    <w:qFormat/>
    <w:rsid w:val="00A54FC6"/>
    <w:rPr>
      <w:b/>
      <w:bCs/>
      <w:i/>
      <w:iCs/>
      <w:color w:val="00B050"/>
    </w:rPr>
  </w:style>
  <w:style w:type="character" w:customStyle="1" w:styleId="Beztytuu1">
    <w:name w:val="Bez tytułu1"/>
    <w:rsid w:val="00A54FC6"/>
  </w:style>
  <w:style w:type="paragraph" w:styleId="Nagwekspisutreci">
    <w:name w:val="TOC Heading"/>
    <w:basedOn w:val="Nagwek1"/>
    <w:next w:val="Normalny"/>
    <w:uiPriority w:val="39"/>
    <w:semiHidden/>
    <w:unhideWhenUsed/>
    <w:qFormat/>
    <w:rsid w:val="00A54FC6"/>
    <w:pPr>
      <w:keepLines/>
      <w:spacing w:before="480" w:line="276" w:lineRule="auto"/>
      <w:jc w:val="left"/>
      <w:outlineLvl w:val="9"/>
    </w:pPr>
    <w:rPr>
      <w:rFonts w:ascii="Cambria" w:hAnsi="Cambria"/>
      <w:bCs/>
      <w:color w:val="365F91"/>
      <w:szCs w:val="28"/>
    </w:rPr>
  </w:style>
  <w:style w:type="paragraph" w:styleId="Spistreci1">
    <w:name w:val="toc 1"/>
    <w:basedOn w:val="Normalny"/>
    <w:next w:val="Normalny"/>
    <w:autoRedefine/>
    <w:uiPriority w:val="39"/>
    <w:unhideWhenUsed/>
    <w:rsid w:val="00A54FC6"/>
    <w:pPr>
      <w:tabs>
        <w:tab w:val="right" w:leader="dot" w:pos="9062"/>
        <w:tab w:val="left" w:pos="9498"/>
      </w:tabs>
      <w:spacing w:after="0" w:line="240" w:lineRule="auto"/>
    </w:pPr>
    <w:rPr>
      <w:rFonts w:ascii="Calibri" w:eastAsia="Times New Roman" w:hAnsi="Calibri" w:cs="Times New Roman"/>
      <w:sz w:val="20"/>
      <w:szCs w:val="24"/>
      <w:lang w:eastAsia="pl-PL"/>
    </w:rPr>
  </w:style>
  <w:style w:type="paragraph" w:customStyle="1" w:styleId="Standard">
    <w:name w:val="Standard"/>
    <w:rsid w:val="00A54FC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numbering" w:customStyle="1" w:styleId="WW8Num18">
    <w:name w:val="WW8Num18"/>
    <w:basedOn w:val="Bezlisty"/>
    <w:rsid w:val="00A54FC6"/>
    <w:pPr>
      <w:numPr>
        <w:numId w:val="1"/>
      </w:numPr>
    </w:pPr>
  </w:style>
  <w:style w:type="paragraph" w:customStyle="1" w:styleId="Punktatory1">
    <w:name w:val="Punktatory 1"/>
    <w:basedOn w:val="Normalny"/>
    <w:next w:val="Normalny"/>
    <w:qFormat/>
    <w:rsid w:val="00A54FC6"/>
    <w:pPr>
      <w:numPr>
        <w:numId w:val="2"/>
      </w:numPr>
      <w:spacing w:after="0" w:line="240" w:lineRule="auto"/>
    </w:pPr>
    <w:rPr>
      <w:rFonts w:ascii="Calibri" w:eastAsia="Times New Roman" w:hAnsi="Calibri" w:cs="Times New Roman"/>
      <w:snapToGrid w:val="0"/>
      <w:sz w:val="24"/>
      <w:szCs w:val="24"/>
      <w:lang w:eastAsia="pl-PL"/>
    </w:rPr>
  </w:style>
  <w:style w:type="paragraph" w:customStyle="1" w:styleId="Pa14">
    <w:name w:val="Pa14"/>
    <w:basedOn w:val="Default"/>
    <w:next w:val="Default"/>
    <w:uiPriority w:val="99"/>
    <w:rsid w:val="00A54FC6"/>
    <w:pPr>
      <w:spacing w:line="161" w:lineRule="atLeast"/>
    </w:pPr>
    <w:rPr>
      <w:rFonts w:ascii="EMNAP H+ Myriad Pro" w:eastAsia="Calibri" w:hAnsi="EMNAP H+ Myriad Pro"/>
      <w:color w:val="auto"/>
    </w:rPr>
  </w:style>
  <w:style w:type="paragraph" w:customStyle="1" w:styleId="Pa19">
    <w:name w:val="Pa19"/>
    <w:basedOn w:val="Default"/>
    <w:next w:val="Default"/>
    <w:uiPriority w:val="99"/>
    <w:rsid w:val="00A54FC6"/>
    <w:pPr>
      <w:spacing w:line="161" w:lineRule="atLeast"/>
    </w:pPr>
    <w:rPr>
      <w:rFonts w:ascii="Myriad Pro" w:eastAsia="Calibri" w:hAnsi="Myriad Pro"/>
      <w:color w:val="auto"/>
    </w:rPr>
  </w:style>
  <w:style w:type="character" w:styleId="Odwoaniedokomentarza">
    <w:name w:val="annotation reference"/>
    <w:uiPriority w:val="99"/>
    <w:semiHidden/>
    <w:unhideWhenUsed/>
    <w:rsid w:val="00A54FC6"/>
    <w:rPr>
      <w:sz w:val="16"/>
      <w:szCs w:val="16"/>
    </w:rPr>
  </w:style>
  <w:style w:type="paragraph" w:styleId="Tekstkomentarza">
    <w:name w:val="annotation text"/>
    <w:basedOn w:val="Normalny"/>
    <w:link w:val="TekstkomentarzaZnak"/>
    <w:uiPriority w:val="99"/>
    <w:semiHidden/>
    <w:unhideWhenUsed/>
    <w:rsid w:val="00A54FC6"/>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54F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4FC6"/>
    <w:rPr>
      <w:b/>
      <w:bCs/>
    </w:rPr>
  </w:style>
  <w:style w:type="character" w:customStyle="1" w:styleId="TematkomentarzaZnak">
    <w:name w:val="Temat komentarza Znak"/>
    <w:basedOn w:val="TekstkomentarzaZnak"/>
    <w:link w:val="Tematkomentarza"/>
    <w:uiPriority w:val="99"/>
    <w:semiHidden/>
    <w:rsid w:val="00A54FC6"/>
    <w:rPr>
      <w:rFonts w:ascii="Times New Roman" w:eastAsia="Times New Roman" w:hAnsi="Times New Roman" w:cs="Times New Roman"/>
      <w:b/>
      <w:bCs/>
      <w:sz w:val="20"/>
      <w:szCs w:val="20"/>
      <w:lang w:eastAsia="pl-PL"/>
    </w:rPr>
  </w:style>
  <w:style w:type="paragraph" w:customStyle="1" w:styleId="Styl1Znak">
    <w:name w:val="Styl 1 Znak"/>
    <w:basedOn w:val="Tekstpodstawowy2"/>
    <w:link w:val="Styl1ZnakZnak"/>
    <w:rsid w:val="00A54FC6"/>
    <w:pPr>
      <w:spacing w:before="120" w:after="120"/>
      <w:ind w:firstLine="709"/>
      <w:jc w:val="both"/>
    </w:pPr>
    <w:rPr>
      <w:rFonts w:ascii="Arial Narrow" w:hAnsi="Arial Narrow"/>
      <w:sz w:val="24"/>
    </w:rPr>
  </w:style>
  <w:style w:type="character" w:customStyle="1" w:styleId="Styl1ZnakZnak">
    <w:name w:val="Styl 1 Znak Znak"/>
    <w:link w:val="Styl1Znak"/>
    <w:rsid w:val="00A54FC6"/>
    <w:rPr>
      <w:rFonts w:ascii="Arial Narrow" w:eastAsia="Times New Roman" w:hAnsi="Arial Narrow" w:cs="Times New Roman"/>
      <w:b/>
      <w:bCs/>
      <w:i/>
      <w:color w:val="0000FF"/>
      <w:sz w:val="24"/>
      <w:szCs w:val="24"/>
      <w:lang w:eastAsia="pl-PL"/>
    </w:rPr>
  </w:style>
  <w:style w:type="paragraph" w:customStyle="1" w:styleId="Znak1ZnakZnakZnakZnakZnakZnakZnakZnakZnakZnakZnakZnak">
    <w:name w:val="Znak1 Znak Znak Znak Znak Znak Znak Znak Znak Znak Znak Znak Znak"/>
    <w:basedOn w:val="Normalny"/>
    <w:rsid w:val="00A54FC6"/>
    <w:pPr>
      <w:spacing w:after="0" w:line="240" w:lineRule="auto"/>
    </w:pPr>
    <w:rPr>
      <w:rFonts w:ascii="Calibri" w:eastAsia="Times New Roman" w:hAnsi="Calibri" w:cs="Times New Roman"/>
      <w:sz w:val="24"/>
      <w:szCs w:val="24"/>
      <w:lang w:eastAsia="pl-PL"/>
    </w:rPr>
  </w:style>
  <w:style w:type="character" w:customStyle="1" w:styleId="st1">
    <w:name w:val="st1"/>
    <w:rsid w:val="00A54FC6"/>
  </w:style>
  <w:style w:type="paragraph" w:styleId="Spistreci3">
    <w:name w:val="toc 3"/>
    <w:basedOn w:val="Normalny"/>
    <w:next w:val="Normalny"/>
    <w:autoRedefine/>
    <w:uiPriority w:val="39"/>
    <w:unhideWhenUsed/>
    <w:rsid w:val="00A54FC6"/>
    <w:pPr>
      <w:tabs>
        <w:tab w:val="right" w:leader="dot" w:pos="9072"/>
      </w:tabs>
      <w:spacing w:after="0" w:line="240" w:lineRule="auto"/>
      <w:ind w:left="480"/>
      <w:jc w:val="both"/>
    </w:pPr>
    <w:rPr>
      <w:rFonts w:ascii="Calibri" w:eastAsia="Times New Roman" w:hAnsi="Calibri" w:cs="Times New Roman"/>
      <w:sz w:val="24"/>
      <w:szCs w:val="24"/>
      <w:lang w:eastAsia="pl-PL"/>
    </w:rPr>
  </w:style>
  <w:style w:type="numbering" w:customStyle="1" w:styleId="Styl2">
    <w:name w:val="Styl2"/>
    <w:uiPriority w:val="99"/>
    <w:rsid w:val="00A54FC6"/>
    <w:pPr>
      <w:numPr>
        <w:numId w:val="3"/>
      </w:numPr>
    </w:pPr>
  </w:style>
  <w:style w:type="paragraph" w:styleId="Legenda">
    <w:name w:val="caption"/>
    <w:basedOn w:val="Normalny"/>
    <w:next w:val="Normalny"/>
    <w:uiPriority w:val="35"/>
    <w:unhideWhenUsed/>
    <w:qFormat/>
    <w:rsid w:val="00A54FC6"/>
    <w:pPr>
      <w:spacing w:after="0" w:line="240" w:lineRule="auto"/>
      <w:jc w:val="both"/>
    </w:pPr>
    <w:rPr>
      <w:rFonts w:ascii="Arial Narrow" w:eastAsia="Times New Roman" w:hAnsi="Arial Narrow" w:cs="Times New Roman"/>
      <w:b/>
      <w:bCs/>
      <w:sz w:val="20"/>
      <w:szCs w:val="20"/>
      <w:lang w:eastAsia="pl-PL"/>
    </w:rPr>
  </w:style>
  <w:style w:type="numbering" w:customStyle="1" w:styleId="Styl3">
    <w:name w:val="Styl3"/>
    <w:uiPriority w:val="99"/>
    <w:rsid w:val="00A54FC6"/>
    <w:pPr>
      <w:numPr>
        <w:numId w:val="4"/>
      </w:numPr>
    </w:pPr>
  </w:style>
  <w:style w:type="paragraph" w:styleId="Spistreci2">
    <w:name w:val="toc 2"/>
    <w:basedOn w:val="Normalny"/>
    <w:next w:val="Normalny"/>
    <w:autoRedefine/>
    <w:uiPriority w:val="39"/>
    <w:unhideWhenUsed/>
    <w:rsid w:val="00A54FC6"/>
    <w:pPr>
      <w:tabs>
        <w:tab w:val="right" w:leader="dot" w:pos="9072"/>
      </w:tabs>
      <w:spacing w:after="0" w:line="240" w:lineRule="auto"/>
      <w:ind w:left="240"/>
      <w:jc w:val="both"/>
    </w:pPr>
    <w:rPr>
      <w:rFonts w:ascii="Calibri" w:eastAsia="Times New Roman" w:hAnsi="Calibri" w:cs="Times New Roman"/>
      <w:sz w:val="24"/>
      <w:szCs w:val="24"/>
      <w:lang w:eastAsia="pl-PL"/>
    </w:rPr>
  </w:style>
  <w:style w:type="paragraph" w:styleId="Spisilustracji">
    <w:name w:val="table of figures"/>
    <w:basedOn w:val="Normalny"/>
    <w:next w:val="Normalny"/>
    <w:uiPriority w:val="99"/>
    <w:unhideWhenUsed/>
    <w:rsid w:val="00A54FC6"/>
    <w:pPr>
      <w:spacing w:after="0" w:line="240" w:lineRule="auto"/>
      <w:jc w:val="both"/>
    </w:pPr>
    <w:rPr>
      <w:rFonts w:ascii="Calibri" w:eastAsia="Times New Roman" w:hAnsi="Calibri" w:cs="Times New Roman"/>
      <w:sz w:val="24"/>
      <w:szCs w:val="24"/>
      <w:lang w:eastAsia="pl-PL"/>
    </w:rPr>
  </w:style>
  <w:style w:type="table" w:customStyle="1" w:styleId="Tabela-Siatka11">
    <w:name w:val="Tabela - Siatka11"/>
    <w:basedOn w:val="Standardowy"/>
    <w:next w:val="Tabela-Siatka"/>
    <w:uiPriority w:val="39"/>
    <w:rsid w:val="00A54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semiHidden/>
    <w:unhideWhenUsed/>
    <w:rsid w:val="00A54FC6"/>
    <w:rPr>
      <w:color w:val="800080"/>
      <w:u w:val="single"/>
    </w:rPr>
  </w:style>
  <w:style w:type="table" w:customStyle="1" w:styleId="Tabela-Siatka2">
    <w:name w:val="Tabela - Siatka2"/>
    <w:basedOn w:val="Standardowy"/>
    <w:next w:val="Tabela-Siatka"/>
    <w:uiPriority w:val="59"/>
    <w:rsid w:val="00A54FC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A54FC6"/>
    <w:pPr>
      <w:spacing w:after="0" w:line="240" w:lineRule="auto"/>
      <w:ind w:left="283" w:hanging="283"/>
    </w:pPr>
    <w:rPr>
      <w:rFonts w:ascii="Times New Roman" w:eastAsia="Times New Roman" w:hAnsi="Times New Roman" w:cs="Times New Roman"/>
      <w:sz w:val="20"/>
      <w:szCs w:val="20"/>
      <w:lang w:eastAsia="pl-PL"/>
    </w:rPr>
  </w:style>
  <w:style w:type="character" w:styleId="UyteHipercze">
    <w:name w:val="FollowedHyperlink"/>
    <w:uiPriority w:val="99"/>
    <w:semiHidden/>
    <w:unhideWhenUsed/>
    <w:rsid w:val="00A54FC6"/>
    <w:rPr>
      <w:color w:val="954F72"/>
      <w:u w:val="single"/>
    </w:rPr>
  </w:style>
  <w:style w:type="paragraph" w:customStyle="1" w:styleId="Nagwek61">
    <w:name w:val="Nagłówek 61"/>
    <w:basedOn w:val="Normalny"/>
    <w:next w:val="Normalny"/>
    <w:qFormat/>
    <w:rsid w:val="00A54FC6"/>
    <w:pPr>
      <w:numPr>
        <w:numId w:val="39"/>
      </w:numPr>
      <w:tabs>
        <w:tab w:val="num" w:pos="360"/>
      </w:tabs>
      <w:spacing w:after="0" w:line="240" w:lineRule="auto"/>
      <w:ind w:left="0" w:firstLine="0"/>
      <w:jc w:val="both"/>
      <w:outlineLvl w:val="5"/>
    </w:pPr>
    <w:rPr>
      <w:rFonts w:ascii="Calibri" w:eastAsia="Times New Roman" w:hAnsi="Calibri" w:cs="Times New Roman"/>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0224-5E09-434D-874E-804F6B58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7539</Words>
  <Characters>45234</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Sidor</dc:creator>
  <cp:keywords/>
  <dc:description/>
  <cp:lastModifiedBy>Renata Sidor</cp:lastModifiedBy>
  <cp:revision>6</cp:revision>
  <dcterms:created xsi:type="dcterms:W3CDTF">2020-04-10T07:38:00Z</dcterms:created>
  <dcterms:modified xsi:type="dcterms:W3CDTF">2020-12-14T10:18:00Z</dcterms:modified>
</cp:coreProperties>
</file>